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E" w:rsidRDefault="008F505A" w:rsidP="00B83496">
      <w:pPr>
        <w:pStyle w:val="af4"/>
        <w:jc w:val="right"/>
        <w:rPr>
          <w:rFonts w:ascii="Times New Roman" w:hAnsi="Times New Roman"/>
          <w:sz w:val="24"/>
          <w:szCs w:val="24"/>
        </w:rPr>
      </w:pPr>
      <w:bookmarkStart w:id="0" w:name="sub_1000"/>
      <w:r>
        <w:rPr>
          <w:rFonts w:ascii="Times New Roman" w:hAnsi="Times New Roman"/>
          <w:sz w:val="24"/>
          <w:szCs w:val="24"/>
        </w:rPr>
        <w:t>ПРОЕКТ</w:t>
      </w:r>
    </w:p>
    <w:p w:rsidR="00B6656E" w:rsidRDefault="00B6656E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m1028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B6656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pacing w:val="20"/>
          <w:sz w:val="24"/>
          <w:szCs w:val="24"/>
        </w:rPr>
        <w:br/>
        <w:t>ЕРШОВСКОГО МУНИЦИПАЛЬНОГО РАЙОНА                          САРАТОВСКОЙ ОБЛАСТИ</w:t>
      </w:r>
    </w:p>
    <w:p w:rsidR="00B6656E" w:rsidRDefault="00B6656E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B6656E" w:rsidRDefault="00B6656E" w:rsidP="00B8349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B6656E">
        <w:rPr>
          <w:rFonts w:ascii="Times New Roman" w:hAnsi="Times New Roman"/>
          <w:spacing w:val="24"/>
          <w:sz w:val="24"/>
          <w:szCs w:val="24"/>
        </w:rPr>
        <w:pict>
          <v:shape id="shape 1" o:spid="_x0000_s1026" type="#_x0000_m1028" style="position:absolute;left:0;text-align:left;margin-left:.4pt;margin-top:-.4pt;width:468.3pt;height:0;z-index:25165824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pt">
            <v:path arrowok="t" fillok="f" textboxrect="0,0,0,0"/>
            <o:lock v:ext="edit" shapetype="t"/>
          </v:shape>
        </w:pic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6656E" w:rsidRDefault="00B6656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B6656E" w:rsidRDefault="00B83496">
      <w:pPr>
        <w:pStyle w:val="af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  __.__.2021</w:t>
      </w:r>
      <w:r w:rsidR="004500A1">
        <w:rPr>
          <w:rFonts w:ascii="Times New Roman" w:hAnsi="Times New Roman"/>
          <w:b/>
          <w:sz w:val="24"/>
          <w:szCs w:val="24"/>
        </w:rPr>
        <w:t xml:space="preserve"> года</w:t>
      </w:r>
      <w:r w:rsidR="004500A1">
        <w:rPr>
          <w:rFonts w:ascii="Times New Roman" w:hAnsi="Times New Roman"/>
          <w:b/>
          <w:sz w:val="24"/>
          <w:szCs w:val="24"/>
        </w:rPr>
        <w:tab/>
      </w:r>
      <w:r w:rsidR="004500A1">
        <w:rPr>
          <w:rFonts w:ascii="Times New Roman" w:hAnsi="Times New Roman"/>
          <w:b/>
          <w:sz w:val="24"/>
          <w:szCs w:val="24"/>
        </w:rPr>
        <w:tab/>
      </w:r>
      <w:r w:rsidR="004500A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B6656E" w:rsidRDefault="00B6656E">
      <w:pPr>
        <w:pStyle w:val="af4"/>
        <w:rPr>
          <w:rFonts w:ascii="Times New Roman" w:hAnsi="Times New Roman"/>
          <w:b/>
          <w:sz w:val="24"/>
          <w:szCs w:val="24"/>
          <w:u w:val="single"/>
        </w:rPr>
      </w:pPr>
    </w:p>
    <w:p w:rsidR="00B6656E" w:rsidRDefault="004500A1">
      <w:pPr>
        <w:pStyle w:val="af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внесении изменений в решение Совета</w:t>
      </w:r>
    </w:p>
    <w:p w:rsidR="00B6656E" w:rsidRDefault="004500A1">
      <w:pPr>
        <w:pStyle w:val="af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Новосельского муниципального образования</w:t>
      </w:r>
    </w:p>
    <w:p w:rsidR="00B6656E" w:rsidRDefault="004500A1">
      <w:pPr>
        <w:pStyle w:val="af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24.10.2019 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46-73</w:t>
      </w:r>
    </w:p>
    <w:p w:rsidR="00B6656E" w:rsidRDefault="00B6656E">
      <w:pPr>
        <w:pStyle w:val="af4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В соответствии с Федеральным законом от 01.07.2021 г. №251-ФЗ «О внесении изменений в бюджетный кодекс Российской Федерации», руководствуясь Уставом Новосельского муниципального образования Ершовского муниципального района, Совет Новосельского муниципально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го образования 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РЕШИЛ: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Внести в Положение о бюджетном процессе в Новосельском муниципальном образовании, утвержденном решением Совета Новосельского муниципальн</w:t>
      </w:r>
      <w:r w:rsidR="00B83496"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ого образования от 24.10.2019  № 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>4</w:t>
      </w:r>
      <w:r w:rsidR="00B83496">
        <w:rPr>
          <w:rStyle w:val="af8"/>
          <w:rFonts w:ascii="Times New Roman" w:hAnsi="Times New Roman" w:cs="Times New Roman"/>
          <w:b w:val="0"/>
          <w:sz w:val="24"/>
          <w:szCs w:val="28"/>
        </w:rPr>
        <w:t>6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>-73, следующие изменения и дополнения: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Default="004500A1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1.1. Пункты 2,11 части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 2 статьи 2 признать утратившим силу;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Default="004500A1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1.2. Пункт 4 части 4 статьи 2 изложить в новой редакции:</w:t>
      </w:r>
    </w:p>
    <w:p w:rsidR="00B6656E" w:rsidRDefault="004500A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«4)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порядок осуществления бюджетных полномочий главных администраторов доходов и источников финансирования дефицита местного бюджета, являющихся органами муници</w:t>
      </w:r>
      <w:r>
        <w:rPr>
          <w:rFonts w:ascii="Times New Roman" w:hAnsi="Times New Roman" w:cs="Times New Roman"/>
          <w:sz w:val="24"/>
          <w:szCs w:val="24"/>
          <w:highlight w:val="white"/>
        </w:rPr>
        <w:t>пальных образований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656E" w:rsidRDefault="00B6656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6656E" w:rsidRDefault="004500A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часть 4 статьи 2 подпунктами 4.1 и 4.2 следующего содержания:</w:t>
      </w:r>
    </w:p>
    <w:p w:rsidR="00B6656E" w:rsidRDefault="00B6656E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6656E" w:rsidRDefault="004500A1">
      <w:pPr>
        <w:pStyle w:val="af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4.1) перечень и коды главных администраторов доходов местного бюджета, закрепляемые за ними виды (подвиды) доходов бюджета;</w:t>
      </w:r>
    </w:p>
    <w:p w:rsidR="00B6656E" w:rsidRDefault="004500A1">
      <w:pPr>
        <w:pStyle w:val="af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4.2) перечень и коды главных администраторов источников финансирования дефицита местного бюджета, закрепляемые  за ними источники финансирования дефицита местного бюджета».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  <w:highlight w:val="white"/>
        </w:rPr>
      </w:pPr>
    </w:p>
    <w:p w:rsidR="00B6656E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Обнародовать настоящее решение и разместить на официальном сайте администрации Ерш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овского муниципального района в сети «Интернет».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Pr="00B83496" w:rsidRDefault="004500A1" w:rsidP="00B83496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Настоящее решение вступает в силу со дня его обнародования, но не ранее 01.01.2022. 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Pr="00B83496" w:rsidRDefault="004500A1" w:rsidP="00B83496">
      <w:pPr>
        <w:pStyle w:val="af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Новосельского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муниципального  образования                                         И.П. Проскурнин</w:t>
      </w:r>
      <w:bookmarkEnd w:id="0"/>
      <w:r w:rsidR="00B83496">
        <w:rPr>
          <w:rFonts w:ascii="Times New Roman" w:hAnsi="Times New Roman" w:cs="Times New Roman"/>
          <w:sz w:val="24"/>
          <w:szCs w:val="28"/>
        </w:rPr>
        <w:t>а</w:t>
      </w:r>
    </w:p>
    <w:sectPr w:rsidR="00B6656E" w:rsidRPr="00B83496" w:rsidSect="00B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A1" w:rsidRDefault="004500A1">
      <w:pPr>
        <w:spacing w:after="0" w:line="240" w:lineRule="auto"/>
      </w:pPr>
      <w:r>
        <w:separator/>
      </w:r>
    </w:p>
  </w:endnote>
  <w:endnote w:type="continuationSeparator" w:id="0">
    <w:p w:rsidR="004500A1" w:rsidRDefault="0045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A1" w:rsidRDefault="004500A1">
      <w:pPr>
        <w:spacing w:after="0" w:line="240" w:lineRule="auto"/>
      </w:pPr>
      <w:r>
        <w:separator/>
      </w:r>
    </w:p>
  </w:footnote>
  <w:footnote w:type="continuationSeparator" w:id="0">
    <w:p w:rsidR="004500A1" w:rsidRDefault="0045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1D5"/>
    <w:multiLevelType w:val="hybridMultilevel"/>
    <w:tmpl w:val="43D25D6A"/>
    <w:lvl w:ilvl="0" w:tplc="1B7EF21C">
      <w:start w:val="1"/>
      <w:numFmt w:val="decimal"/>
      <w:lvlText w:val="%1."/>
      <w:lvlJc w:val="left"/>
    </w:lvl>
    <w:lvl w:ilvl="1" w:tplc="AF280DFE">
      <w:start w:val="1"/>
      <w:numFmt w:val="lowerLetter"/>
      <w:lvlText w:val="%2."/>
      <w:lvlJc w:val="left"/>
      <w:pPr>
        <w:ind w:left="1440" w:hanging="360"/>
      </w:pPr>
    </w:lvl>
    <w:lvl w:ilvl="2" w:tplc="0C92C004">
      <w:start w:val="1"/>
      <w:numFmt w:val="lowerRoman"/>
      <w:lvlText w:val="%3."/>
      <w:lvlJc w:val="right"/>
      <w:pPr>
        <w:ind w:left="2160" w:hanging="180"/>
      </w:pPr>
    </w:lvl>
    <w:lvl w:ilvl="3" w:tplc="F3769158">
      <w:start w:val="1"/>
      <w:numFmt w:val="decimal"/>
      <w:lvlText w:val="%4."/>
      <w:lvlJc w:val="left"/>
      <w:pPr>
        <w:ind w:left="2880" w:hanging="360"/>
      </w:pPr>
    </w:lvl>
    <w:lvl w:ilvl="4" w:tplc="472E0678">
      <w:start w:val="1"/>
      <w:numFmt w:val="lowerLetter"/>
      <w:lvlText w:val="%5."/>
      <w:lvlJc w:val="left"/>
      <w:pPr>
        <w:ind w:left="3600" w:hanging="360"/>
      </w:pPr>
    </w:lvl>
    <w:lvl w:ilvl="5" w:tplc="853E09D6">
      <w:start w:val="1"/>
      <w:numFmt w:val="lowerRoman"/>
      <w:lvlText w:val="%6."/>
      <w:lvlJc w:val="right"/>
      <w:pPr>
        <w:ind w:left="4320" w:hanging="180"/>
      </w:pPr>
    </w:lvl>
    <w:lvl w:ilvl="6" w:tplc="D6DC2F40">
      <w:start w:val="1"/>
      <w:numFmt w:val="decimal"/>
      <w:lvlText w:val="%7."/>
      <w:lvlJc w:val="left"/>
      <w:pPr>
        <w:ind w:left="5040" w:hanging="360"/>
      </w:pPr>
    </w:lvl>
    <w:lvl w:ilvl="7" w:tplc="3842A776">
      <w:start w:val="1"/>
      <w:numFmt w:val="lowerLetter"/>
      <w:lvlText w:val="%8."/>
      <w:lvlJc w:val="left"/>
      <w:pPr>
        <w:ind w:left="5760" w:hanging="360"/>
      </w:pPr>
    </w:lvl>
    <w:lvl w:ilvl="8" w:tplc="F0D47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56E"/>
    <w:rsid w:val="004500A1"/>
    <w:rsid w:val="008F505A"/>
    <w:rsid w:val="00B6656E"/>
    <w:rsid w:val="00B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665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665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665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665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665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665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6656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665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6656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665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665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665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665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665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665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665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665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656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5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656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5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665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65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665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6656E"/>
    <w:rPr>
      <w:i/>
    </w:rPr>
  </w:style>
  <w:style w:type="character" w:customStyle="1" w:styleId="HeaderChar">
    <w:name w:val="Header Char"/>
    <w:basedOn w:val="a0"/>
    <w:link w:val="Header"/>
    <w:uiPriority w:val="99"/>
    <w:rsid w:val="00B6656E"/>
  </w:style>
  <w:style w:type="paragraph" w:customStyle="1" w:styleId="Footer">
    <w:name w:val="Footer"/>
    <w:basedOn w:val="a"/>
    <w:link w:val="CaptionChar"/>
    <w:uiPriority w:val="99"/>
    <w:unhideWhenUsed/>
    <w:rsid w:val="00B665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6656E"/>
  </w:style>
  <w:style w:type="character" w:customStyle="1" w:styleId="CaptionChar">
    <w:name w:val="Caption Char"/>
    <w:link w:val="Footer"/>
    <w:uiPriority w:val="99"/>
    <w:rsid w:val="00B6656E"/>
  </w:style>
  <w:style w:type="table" w:styleId="aa">
    <w:name w:val="Table Grid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6656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656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6656E"/>
    <w:rPr>
      <w:sz w:val="18"/>
    </w:rPr>
  </w:style>
  <w:style w:type="character" w:styleId="ae">
    <w:name w:val="footnote reference"/>
    <w:basedOn w:val="a0"/>
    <w:uiPriority w:val="99"/>
    <w:unhideWhenUsed/>
    <w:rsid w:val="00B6656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6656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6656E"/>
    <w:rPr>
      <w:sz w:val="20"/>
    </w:rPr>
  </w:style>
  <w:style w:type="character" w:styleId="af1">
    <w:name w:val="endnote reference"/>
    <w:basedOn w:val="a0"/>
    <w:uiPriority w:val="99"/>
    <w:semiHidden/>
    <w:unhideWhenUsed/>
    <w:rsid w:val="00B665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6656E"/>
    <w:pPr>
      <w:spacing w:after="57"/>
    </w:pPr>
  </w:style>
  <w:style w:type="paragraph" w:styleId="21">
    <w:name w:val="toc 2"/>
    <w:basedOn w:val="a"/>
    <w:next w:val="a"/>
    <w:uiPriority w:val="39"/>
    <w:unhideWhenUsed/>
    <w:rsid w:val="00B665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665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665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665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665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665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665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6656E"/>
    <w:pPr>
      <w:spacing w:after="57"/>
      <w:ind w:left="2268"/>
    </w:pPr>
  </w:style>
  <w:style w:type="paragraph" w:styleId="af2">
    <w:name w:val="TOC Heading"/>
    <w:uiPriority w:val="39"/>
    <w:unhideWhenUsed/>
    <w:rsid w:val="00B6656E"/>
  </w:style>
  <w:style w:type="paragraph" w:styleId="af3">
    <w:name w:val="table of figures"/>
    <w:basedOn w:val="a"/>
    <w:next w:val="a"/>
    <w:uiPriority w:val="99"/>
    <w:unhideWhenUsed/>
    <w:rsid w:val="00B6656E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B6656E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B66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Heading1"/>
    <w:uiPriority w:val="99"/>
    <w:rsid w:val="00B6656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f4">
    <w:name w:val="No Spacing"/>
    <w:link w:val="af5"/>
    <w:uiPriority w:val="99"/>
    <w:qFormat/>
    <w:rsid w:val="00B6656E"/>
    <w:pPr>
      <w:spacing w:after="0" w:line="240" w:lineRule="auto"/>
    </w:pPr>
  </w:style>
  <w:style w:type="paragraph" w:customStyle="1" w:styleId="Header">
    <w:name w:val="Header"/>
    <w:basedOn w:val="a"/>
    <w:link w:val="af6"/>
    <w:uiPriority w:val="99"/>
    <w:unhideWhenUsed/>
    <w:rsid w:val="00B66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Header"/>
    <w:uiPriority w:val="99"/>
    <w:rsid w:val="00B6656E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next w:val="a"/>
    <w:uiPriority w:val="99"/>
    <w:qFormat/>
    <w:rsid w:val="00B6656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B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56E"/>
  </w:style>
  <w:style w:type="character" w:styleId="af8">
    <w:name w:val="Strong"/>
    <w:basedOn w:val="a0"/>
    <w:uiPriority w:val="22"/>
    <w:qFormat/>
    <w:rsid w:val="00B6656E"/>
    <w:rPr>
      <w:b/>
      <w:bCs/>
    </w:rPr>
  </w:style>
  <w:style w:type="character" w:customStyle="1" w:styleId="22">
    <w:name w:val="Заголовок 2 Знак"/>
    <w:basedOn w:val="a0"/>
    <w:link w:val="Heading2"/>
    <w:uiPriority w:val="9"/>
    <w:rsid w:val="00B66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B6656E"/>
    <w:rPr>
      <w:b/>
      <w:bCs/>
      <w:color w:val="106BBE"/>
    </w:rPr>
  </w:style>
  <w:style w:type="paragraph" w:styleId="afa">
    <w:name w:val="Balloon Text"/>
    <w:basedOn w:val="a"/>
    <w:link w:val="afb"/>
    <w:uiPriority w:val="99"/>
    <w:semiHidden/>
    <w:unhideWhenUsed/>
    <w:rsid w:val="00B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6656E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4"/>
    <w:uiPriority w:val="99"/>
    <w:rsid w:val="00B6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EFC7145-AF0F-4028-8B1E-DEE5231C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2017-01-26T07:03:00Z</dcterms:created>
  <dcterms:modified xsi:type="dcterms:W3CDTF">2021-11-30T10:35:00Z</dcterms:modified>
</cp:coreProperties>
</file>