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АДМИНИСТРАЦИЯ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br/>
        <w:t>НОВОСЕЛЬСКОГО МУНИЦИПАЛЬНОГО ОБРАЗОВАНИЯ</w:t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ЕРШОВСКОГО МУНИЦИПАЛЬНОГО РАЙОНА                                                             САРАТОВСКОЙ ОБЛАСТИ</w:t>
      </w:r>
    </w:p>
    <w:p w:rsidR="0039750A" w:rsidRDefault="0039750A" w:rsidP="0039750A">
      <w:pPr>
        <w:rPr>
          <w:sz w:val="28"/>
          <w:szCs w:val="28"/>
        </w:rPr>
      </w:pPr>
    </w:p>
    <w:p w:rsidR="0039750A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50A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04D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 от  </w:t>
      </w:r>
      <w:r w:rsidR="001367A0">
        <w:rPr>
          <w:rFonts w:ascii="Times New Roman" w:hAnsi="Times New Roman" w:cs="Times New Roman"/>
          <w:sz w:val="28"/>
          <w:szCs w:val="28"/>
        </w:rPr>
        <w:t>15.02.</w:t>
      </w:r>
      <w:r w:rsidRPr="00373580">
        <w:rPr>
          <w:rFonts w:ascii="Times New Roman" w:hAnsi="Times New Roman" w:cs="Times New Roman"/>
          <w:sz w:val="28"/>
          <w:szCs w:val="28"/>
        </w:rPr>
        <w:t xml:space="preserve">2022 г                                                                № </w:t>
      </w:r>
      <w:r w:rsidR="001367A0">
        <w:rPr>
          <w:rFonts w:ascii="Times New Roman" w:hAnsi="Times New Roman" w:cs="Times New Roman"/>
          <w:sz w:val="28"/>
          <w:szCs w:val="28"/>
        </w:rPr>
        <w:t>7</w:t>
      </w:r>
    </w:p>
    <w:p w:rsidR="0039750A" w:rsidRPr="0039750A" w:rsidRDefault="003735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9750A" w:rsidRPr="0039750A">
        <w:rPr>
          <w:rFonts w:ascii="Times New Roman" w:hAnsi="Times New Roman" w:cs="Times New Roman"/>
          <w:sz w:val="28"/>
        </w:rPr>
        <w:t>О внесении изменений в постановление                                                                                             администрации Новосельского муниципального образования                                                                                         от 05.09.2019  года  №</w:t>
      </w:r>
      <w:r w:rsidR="0039750A">
        <w:rPr>
          <w:rFonts w:ascii="Times New Roman" w:hAnsi="Times New Roman" w:cs="Times New Roman"/>
          <w:sz w:val="28"/>
        </w:rPr>
        <w:t xml:space="preserve"> </w:t>
      </w:r>
      <w:r w:rsidR="0039750A" w:rsidRPr="0039750A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».</w:t>
      </w:r>
    </w:p>
    <w:p w:rsidR="008D6143" w:rsidRDefault="0039750A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39750A">
        <w:rPr>
          <w:b w:val="0"/>
          <w:sz w:val="28"/>
        </w:rPr>
        <w:t>В соответствии с пунктом 9 Постановления Правительства Саратовской области от 27.02.2015 № 79-П</w:t>
      </w:r>
      <w:r>
        <w:rPr>
          <w:sz w:val="28"/>
        </w:rPr>
        <w:t xml:space="preserve"> «</w:t>
      </w:r>
      <w:r w:rsidRPr="0039750A">
        <w:rPr>
          <w:b w:val="0"/>
          <w:color w:val="000000" w:themeColor="text1"/>
          <w:sz w:val="28"/>
          <w:szCs w:val="20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</w:rPr>
        <w:t xml:space="preserve">», </w:t>
      </w:r>
      <w:r w:rsidR="00775020" w:rsidRPr="00775020">
        <w:rPr>
          <w:b w:val="0"/>
          <w:sz w:val="28"/>
          <w:szCs w:val="28"/>
        </w:rPr>
        <w:t>Федеральным </w:t>
      </w:r>
      <w:hyperlink r:id="rId6" w:tgtFrame="_blank" w:history="1">
        <w:r w:rsidR="00775020" w:rsidRPr="00775020">
          <w:rPr>
            <w:b w:val="0"/>
            <w:sz w:val="28"/>
            <w:szCs w:val="28"/>
          </w:rPr>
          <w:t>законом</w:t>
        </w:r>
      </w:hyperlink>
      <w:r w:rsidR="00775020" w:rsidRPr="00775020">
        <w:rPr>
          <w:b w:val="0"/>
          <w:sz w:val="28"/>
          <w:szCs w:val="28"/>
        </w:rPr>
        <w:t> от 06.10.2003 № 131-ФЗ «Об общих принципах организации местного самоуправления в Российской Федерации»</w:t>
      </w:r>
      <w:r w:rsidR="00775020">
        <w:rPr>
          <w:b w:val="0"/>
          <w:sz w:val="28"/>
          <w:szCs w:val="28"/>
        </w:rPr>
        <w:t xml:space="preserve">, Уставом </w:t>
      </w:r>
      <w:r w:rsidR="00775020" w:rsidRPr="00775020">
        <w:rPr>
          <w:b w:val="0"/>
          <w:sz w:val="28"/>
          <w:szCs w:val="28"/>
        </w:rPr>
        <w:t>Новосельского муниципального образования</w:t>
      </w:r>
      <w:r w:rsidR="00775020">
        <w:rPr>
          <w:b w:val="0"/>
          <w:sz w:val="28"/>
          <w:szCs w:val="28"/>
        </w:rPr>
        <w:t xml:space="preserve">, администрация </w:t>
      </w:r>
      <w:r w:rsidR="00775020" w:rsidRPr="00775020">
        <w:rPr>
          <w:b w:val="0"/>
          <w:sz w:val="28"/>
          <w:szCs w:val="28"/>
        </w:rPr>
        <w:t>Новосельского муниципального</w:t>
      </w:r>
      <w:proofErr w:type="gramEnd"/>
      <w:r w:rsidR="00775020" w:rsidRPr="00775020">
        <w:rPr>
          <w:b w:val="0"/>
          <w:sz w:val="28"/>
          <w:szCs w:val="28"/>
        </w:rPr>
        <w:t xml:space="preserve"> образования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5020" w:rsidRPr="00775020" w:rsidRDefault="00373580" w:rsidP="00775020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5020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"В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ыдача разрешений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на использование                                                    земель или земельного участка, находящихся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собственности"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775020" w:rsidRPr="0039750A">
        <w:rPr>
          <w:rFonts w:ascii="Times New Roman" w:hAnsi="Times New Roman" w:cs="Times New Roman"/>
          <w:sz w:val="28"/>
        </w:rPr>
        <w:t>администрации Новосельского муниципального образования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>от 05.09.2019  года  №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>69</w:t>
      </w:r>
      <w:r w:rsidR="00775020">
        <w:rPr>
          <w:rFonts w:ascii="Times New Roman" w:hAnsi="Times New Roman" w:cs="Times New Roman"/>
          <w:sz w:val="28"/>
        </w:rPr>
        <w:t>, следующие изменения:</w:t>
      </w:r>
    </w:p>
    <w:p w:rsidR="008D6143" w:rsidRPr="00775020" w:rsidRDefault="00775020" w:rsidP="00775020">
      <w:pPr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5020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 xml:space="preserve"> пункт 2.8. регламента изложить в следующей редакции:</w:t>
      </w:r>
    </w:p>
    <w:p w:rsidR="008D6143" w:rsidRPr="00775020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0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5020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Pr="0077502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заявление подано с нарушением требований, установленных пунктами 2.6.1, 2.6.2 регламента с учетом положений пункта 2.6.4 регламента; </w:t>
      </w:r>
    </w:p>
    <w:p w:rsidR="008D6143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или объекты, предполагаемые к размещению, не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предусмотренные </w:t>
      </w:r>
      <w:hyperlink r:id="rId7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 1 статьи 39.34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Федерации;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отношении испрашиваемого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подачи заявления о размещении объектов, право </w:t>
      </w:r>
      <w:proofErr w:type="gramStart"/>
      <w:r w:rsidR="0039750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proofErr w:type="gramEnd"/>
      <w:r w:rsidR="0039750A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приобретается на торгах;</w:t>
      </w:r>
    </w:p>
    <w:p w:rsidR="0039750A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земельный участок, на использование которого испрашивается р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 предоставлен физическому или юридическому лицу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, либо в отношении земельного участка принято решение об использовании;</w:t>
      </w:r>
    </w:p>
    <w:p w:rsidR="008D6143" w:rsidRPr="00775020" w:rsidRDefault="0039750A" w:rsidP="0077502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опубликовано извещение о проведении аукциона по продаже земельного участка,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 использование которого испрашивается р</w:t>
      </w:r>
      <w:r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аукциона на право заключения договора аренды такого земельного участка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03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103AD">
        <w:rPr>
          <w:rFonts w:ascii="Times New Roman" w:hAnsi="Times New Roman" w:cs="Times New Roman"/>
          <w:sz w:val="28"/>
          <w:szCs w:val="28"/>
        </w:rPr>
        <w:t>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Pr="00373580" w:rsidRDefault="00373580" w:rsidP="00373580">
      <w:pPr>
        <w:ind w:left="170"/>
        <w:rPr>
          <w:rFonts w:ascii="Times New Roman" w:hAnsi="Times New Roman" w:cs="Times New Roman"/>
          <w:sz w:val="28"/>
          <w:szCs w:val="26"/>
        </w:rPr>
      </w:pPr>
      <w:r w:rsidRPr="00373580">
        <w:rPr>
          <w:rFonts w:ascii="Times New Roman" w:hAnsi="Times New Roman" w:cs="Times New Roman"/>
          <w:sz w:val="28"/>
          <w:szCs w:val="26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p w:rsidR="00373580" w:rsidRP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5020" w:rsidRDefault="00775020" w:rsidP="00775020">
      <w:pPr>
        <w:pStyle w:val="a7"/>
        <w:ind w:left="900"/>
      </w:pPr>
    </w:p>
    <w:sectPr w:rsidR="00775020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43"/>
    <w:rsid w:val="001367A0"/>
    <w:rsid w:val="00373580"/>
    <w:rsid w:val="0039750A"/>
    <w:rsid w:val="006271C1"/>
    <w:rsid w:val="00775020"/>
    <w:rsid w:val="008D404D"/>
    <w:rsid w:val="008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2022-02-03T11:05:00Z</dcterms:created>
  <dcterms:modified xsi:type="dcterms:W3CDTF">2022-02-15T16:48:00Z</dcterms:modified>
</cp:coreProperties>
</file>