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0F" w:rsidRPr="005A01A3" w:rsidRDefault="00302DE3" w:rsidP="0070003F">
      <w:pPr>
        <w:spacing w:after="0"/>
        <w:jc w:val="center"/>
        <w:rPr>
          <w:rFonts w:ascii="Times New Roman" w:hAnsi="Times New Roman"/>
          <w:spacing w:val="20"/>
          <w:sz w:val="24"/>
          <w:szCs w:val="26"/>
        </w:rPr>
      </w:pPr>
      <w:r w:rsidRPr="00302DE3">
        <w:rPr>
          <w:rFonts w:ascii="Times New Roman" w:hAnsi="Times New Roman"/>
          <w:noProof/>
          <w:sz w:val="24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зображение 028_герб" style="width:45pt;height:51.75pt;visibility:visible" o:bordertopcolor="this">
            <v:imagedata r:id="rId5" o:title=""/>
            <w10:bordertop type="single" width="4"/>
          </v:shape>
        </w:pict>
      </w:r>
    </w:p>
    <w:p w:rsidR="005F340F" w:rsidRPr="005A01A3" w:rsidRDefault="005F340F" w:rsidP="0070003F">
      <w:pPr>
        <w:spacing w:after="0"/>
        <w:jc w:val="center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СОВЕТ</w:t>
      </w:r>
      <w:r w:rsidRPr="005A01A3">
        <w:rPr>
          <w:rFonts w:ascii="Times New Roman" w:hAnsi="Times New Roman"/>
          <w:spacing w:val="20"/>
          <w:sz w:val="24"/>
          <w:szCs w:val="26"/>
        </w:rPr>
        <w:br/>
        <w:t>МИУССКОГО МУНИЦИПАЛЬНОГО ОБРАЗОВАНИЯ</w:t>
      </w:r>
    </w:p>
    <w:p w:rsidR="005F340F" w:rsidRPr="005A01A3" w:rsidRDefault="005F340F" w:rsidP="0070003F">
      <w:pPr>
        <w:spacing w:after="0"/>
        <w:jc w:val="center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ЕРШОВСКОГО МУНИЦИПАЛЬНОГО РАЙОНА</w:t>
      </w:r>
    </w:p>
    <w:p w:rsidR="005F340F" w:rsidRPr="005A01A3" w:rsidRDefault="005F340F" w:rsidP="0070003F">
      <w:pPr>
        <w:spacing w:after="0"/>
        <w:jc w:val="center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САРАТОВСКОЙ ОБЛАСТИ</w:t>
      </w:r>
    </w:p>
    <w:p w:rsidR="005F340F" w:rsidRPr="005A01A3" w:rsidRDefault="005F340F" w:rsidP="0070003F">
      <w:pPr>
        <w:spacing w:after="0"/>
        <w:jc w:val="both"/>
        <w:rPr>
          <w:rFonts w:ascii="Times New Roman" w:hAnsi="Times New Roman"/>
          <w:spacing w:val="20"/>
          <w:sz w:val="24"/>
          <w:szCs w:val="26"/>
        </w:rPr>
      </w:pPr>
    </w:p>
    <w:p w:rsidR="005F340F" w:rsidRPr="005A01A3" w:rsidRDefault="005F340F" w:rsidP="0070003F">
      <w:pPr>
        <w:jc w:val="center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РЕШЕНИЕ</w:t>
      </w:r>
    </w:p>
    <w:p w:rsidR="005F340F" w:rsidRPr="005A01A3" w:rsidRDefault="005F340F" w:rsidP="0070003F">
      <w:pPr>
        <w:jc w:val="both"/>
        <w:rPr>
          <w:rFonts w:ascii="Times New Roman" w:hAnsi="Times New Roman"/>
          <w:spacing w:val="20"/>
          <w:sz w:val="24"/>
          <w:szCs w:val="26"/>
        </w:rPr>
      </w:pPr>
    </w:p>
    <w:p w:rsidR="005F340F" w:rsidRPr="005A01A3" w:rsidRDefault="005F340F" w:rsidP="0070003F">
      <w:pPr>
        <w:jc w:val="both"/>
        <w:rPr>
          <w:rFonts w:ascii="Times New Roman" w:hAnsi="Times New Roman"/>
          <w:spacing w:val="20"/>
          <w:sz w:val="24"/>
          <w:szCs w:val="28"/>
        </w:rPr>
      </w:pPr>
      <w:r w:rsidRPr="005A01A3">
        <w:rPr>
          <w:rFonts w:ascii="Times New Roman" w:hAnsi="Times New Roman"/>
          <w:spacing w:val="20"/>
          <w:sz w:val="24"/>
          <w:szCs w:val="28"/>
        </w:rPr>
        <w:t xml:space="preserve">от 22.10.2018 года                      </w:t>
      </w:r>
      <w:r w:rsidR="005A01A3">
        <w:rPr>
          <w:rFonts w:ascii="Times New Roman" w:hAnsi="Times New Roman"/>
          <w:spacing w:val="20"/>
          <w:sz w:val="24"/>
          <w:szCs w:val="28"/>
        </w:rPr>
        <w:t xml:space="preserve">   </w:t>
      </w:r>
      <w:r w:rsidRPr="005A01A3">
        <w:rPr>
          <w:rFonts w:ascii="Times New Roman" w:hAnsi="Times New Roman"/>
          <w:spacing w:val="20"/>
          <w:sz w:val="24"/>
          <w:szCs w:val="28"/>
        </w:rPr>
        <w:t xml:space="preserve">  № 4-11</w:t>
      </w:r>
    </w:p>
    <w:p w:rsidR="005F340F" w:rsidRPr="005A01A3" w:rsidRDefault="005F340F" w:rsidP="0070003F">
      <w:pPr>
        <w:jc w:val="both"/>
        <w:rPr>
          <w:rFonts w:ascii="Times New Roman" w:hAnsi="Times New Roman"/>
          <w:spacing w:val="20"/>
          <w:sz w:val="24"/>
          <w:szCs w:val="26"/>
        </w:rPr>
      </w:pPr>
    </w:p>
    <w:p w:rsidR="005F340F" w:rsidRPr="005A01A3" w:rsidRDefault="005F340F" w:rsidP="0070003F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 xml:space="preserve">«О внесении изменений в Устав </w:t>
      </w:r>
    </w:p>
    <w:p w:rsidR="005F340F" w:rsidRPr="005A01A3" w:rsidRDefault="005F340F" w:rsidP="0070003F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 xml:space="preserve">Миусского муниципального образования </w:t>
      </w:r>
    </w:p>
    <w:p w:rsidR="005F340F" w:rsidRPr="005A01A3" w:rsidRDefault="005F340F" w:rsidP="0070003F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Ершовского муниципального района</w:t>
      </w:r>
    </w:p>
    <w:p w:rsidR="005F340F" w:rsidRPr="005A01A3" w:rsidRDefault="005F340F" w:rsidP="0070003F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Саратовской области»</w:t>
      </w:r>
    </w:p>
    <w:p w:rsidR="005F340F" w:rsidRPr="005A01A3" w:rsidRDefault="005F340F" w:rsidP="0070003F">
      <w:pPr>
        <w:spacing w:after="0"/>
        <w:jc w:val="both"/>
        <w:rPr>
          <w:rFonts w:ascii="Times New Roman" w:hAnsi="Times New Roman"/>
          <w:spacing w:val="20"/>
          <w:sz w:val="24"/>
          <w:szCs w:val="26"/>
        </w:rPr>
      </w:pPr>
    </w:p>
    <w:p w:rsidR="005F340F" w:rsidRPr="005A01A3" w:rsidRDefault="005F340F" w:rsidP="0082138C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ab/>
        <w:t>Руководствуясь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образований», Уставом Миусского муниципального образования Ершовского муниципального района Саратовской области</w:t>
      </w:r>
    </w:p>
    <w:p w:rsidR="005F340F" w:rsidRPr="005A01A3" w:rsidRDefault="005F340F" w:rsidP="0082138C">
      <w:pPr>
        <w:spacing w:before="240"/>
        <w:jc w:val="center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СОВЕТ РЕШИЛ:</w:t>
      </w:r>
    </w:p>
    <w:p w:rsidR="005F340F" w:rsidRPr="005A01A3" w:rsidRDefault="005F340F" w:rsidP="0082138C">
      <w:pPr>
        <w:spacing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 xml:space="preserve">1. </w:t>
      </w:r>
      <w:proofErr w:type="gramStart"/>
      <w:r w:rsidRPr="005A01A3">
        <w:rPr>
          <w:rFonts w:ascii="Times New Roman" w:hAnsi="Times New Roman"/>
          <w:spacing w:val="20"/>
          <w:sz w:val="24"/>
          <w:szCs w:val="26"/>
        </w:rPr>
        <w:t xml:space="preserve">Внести в Устав Миусского муниципального образования Ершовского муниципального района Саратовской области, принятый решением Совета Миусского муниципального образования от 19 апреля </w:t>
      </w:r>
      <w:smartTag w:uri="urn:schemas-microsoft-com:office:smarttags" w:element="metricconverter">
        <w:smartTagPr>
          <w:attr w:name="ProductID" w:val="2005 г"/>
        </w:smartTagPr>
        <w:r w:rsidRPr="005A01A3">
          <w:rPr>
            <w:rFonts w:ascii="Times New Roman" w:hAnsi="Times New Roman"/>
            <w:spacing w:val="20"/>
            <w:sz w:val="24"/>
            <w:szCs w:val="26"/>
          </w:rPr>
          <w:t>2005 г</w:t>
        </w:r>
      </w:smartTag>
      <w:r w:rsidRPr="005A01A3">
        <w:rPr>
          <w:rFonts w:ascii="Times New Roman" w:hAnsi="Times New Roman"/>
          <w:spacing w:val="20"/>
          <w:sz w:val="24"/>
          <w:szCs w:val="26"/>
        </w:rPr>
        <w:t xml:space="preserve">. № 5-15 (с изменениями от 04 апреля </w:t>
      </w:r>
      <w:smartTag w:uri="urn:schemas-microsoft-com:office:smarttags" w:element="metricconverter">
        <w:smartTagPr>
          <w:attr w:name="ProductID" w:val="2007 г"/>
        </w:smartTagPr>
        <w:r w:rsidRPr="005A01A3">
          <w:rPr>
            <w:rFonts w:ascii="Times New Roman" w:hAnsi="Times New Roman"/>
            <w:spacing w:val="20"/>
            <w:sz w:val="24"/>
            <w:szCs w:val="26"/>
          </w:rPr>
          <w:t>2007 г</w:t>
        </w:r>
      </w:smartTag>
      <w:r w:rsidRPr="005A01A3">
        <w:rPr>
          <w:rFonts w:ascii="Times New Roman" w:hAnsi="Times New Roman"/>
          <w:spacing w:val="20"/>
          <w:sz w:val="24"/>
          <w:szCs w:val="26"/>
        </w:rPr>
        <w:t xml:space="preserve">. № 15-39, от 05 мая </w:t>
      </w:r>
      <w:smartTag w:uri="urn:schemas-microsoft-com:office:smarttags" w:element="metricconverter">
        <w:smartTagPr>
          <w:attr w:name="ProductID" w:val="2008 г"/>
        </w:smartTagPr>
        <w:r w:rsidRPr="005A01A3">
          <w:rPr>
            <w:rFonts w:ascii="Times New Roman" w:hAnsi="Times New Roman"/>
            <w:spacing w:val="20"/>
            <w:sz w:val="24"/>
            <w:szCs w:val="26"/>
          </w:rPr>
          <w:t>2008 г</w:t>
        </w:r>
      </w:smartTag>
      <w:r w:rsidRPr="005A01A3">
        <w:rPr>
          <w:rFonts w:ascii="Times New Roman" w:hAnsi="Times New Roman"/>
          <w:spacing w:val="20"/>
          <w:sz w:val="24"/>
          <w:szCs w:val="26"/>
        </w:rPr>
        <w:t xml:space="preserve">. № 23-48, от 25 декабря </w:t>
      </w:r>
      <w:smartTag w:uri="urn:schemas-microsoft-com:office:smarttags" w:element="metricconverter">
        <w:smartTagPr>
          <w:attr w:name="ProductID" w:val="2008 г"/>
        </w:smartTagPr>
        <w:r w:rsidRPr="005A01A3">
          <w:rPr>
            <w:rFonts w:ascii="Times New Roman" w:hAnsi="Times New Roman"/>
            <w:spacing w:val="20"/>
            <w:sz w:val="24"/>
            <w:szCs w:val="26"/>
          </w:rPr>
          <w:t>2008 г</w:t>
        </w:r>
      </w:smartTag>
      <w:r w:rsidRPr="005A01A3">
        <w:rPr>
          <w:rFonts w:ascii="Times New Roman" w:hAnsi="Times New Roman"/>
          <w:spacing w:val="20"/>
          <w:sz w:val="24"/>
          <w:szCs w:val="26"/>
        </w:rPr>
        <w:t xml:space="preserve">. № 26-85, от 12 марта </w:t>
      </w:r>
      <w:smartTag w:uri="urn:schemas-microsoft-com:office:smarttags" w:element="metricconverter">
        <w:smartTagPr>
          <w:attr w:name="ProductID" w:val="2012 г"/>
        </w:smartTagPr>
        <w:r w:rsidRPr="005A01A3">
          <w:rPr>
            <w:rFonts w:ascii="Times New Roman" w:hAnsi="Times New Roman"/>
            <w:spacing w:val="20"/>
            <w:sz w:val="24"/>
            <w:szCs w:val="26"/>
          </w:rPr>
          <w:t>2012 г</w:t>
        </w:r>
      </w:smartTag>
      <w:r w:rsidRPr="005A01A3">
        <w:rPr>
          <w:rFonts w:ascii="Times New Roman" w:hAnsi="Times New Roman"/>
          <w:spacing w:val="20"/>
          <w:sz w:val="24"/>
          <w:szCs w:val="26"/>
        </w:rPr>
        <w:t xml:space="preserve">. № 59-125, от 18 февраля </w:t>
      </w:r>
      <w:smartTag w:uri="urn:schemas-microsoft-com:office:smarttags" w:element="metricconverter">
        <w:smartTagPr>
          <w:attr w:name="ProductID" w:val="2014 г"/>
        </w:smartTagPr>
        <w:r w:rsidRPr="005A01A3">
          <w:rPr>
            <w:rFonts w:ascii="Times New Roman" w:hAnsi="Times New Roman"/>
            <w:spacing w:val="20"/>
            <w:sz w:val="24"/>
            <w:szCs w:val="26"/>
          </w:rPr>
          <w:t>2014 г</w:t>
        </w:r>
      </w:smartTag>
      <w:r w:rsidRPr="005A01A3">
        <w:rPr>
          <w:rFonts w:ascii="Times New Roman" w:hAnsi="Times New Roman"/>
          <w:spacing w:val="20"/>
          <w:sz w:val="24"/>
          <w:szCs w:val="26"/>
        </w:rPr>
        <w:t xml:space="preserve">. № 8-26, от 16 января </w:t>
      </w:r>
      <w:smartTag w:uri="urn:schemas-microsoft-com:office:smarttags" w:element="metricconverter">
        <w:smartTagPr>
          <w:attr w:name="ProductID" w:val="2015 г"/>
        </w:smartTagPr>
        <w:r w:rsidRPr="005A01A3">
          <w:rPr>
            <w:rFonts w:ascii="Times New Roman" w:hAnsi="Times New Roman"/>
            <w:spacing w:val="20"/>
            <w:sz w:val="24"/>
            <w:szCs w:val="26"/>
          </w:rPr>
          <w:t>2015 г</w:t>
        </w:r>
      </w:smartTag>
      <w:proofErr w:type="gramEnd"/>
      <w:r w:rsidRPr="005A01A3">
        <w:rPr>
          <w:rFonts w:ascii="Times New Roman" w:hAnsi="Times New Roman"/>
          <w:spacing w:val="20"/>
          <w:sz w:val="24"/>
          <w:szCs w:val="26"/>
        </w:rPr>
        <w:t xml:space="preserve">. № </w:t>
      </w:r>
      <w:proofErr w:type="gramStart"/>
      <w:r w:rsidRPr="005A01A3">
        <w:rPr>
          <w:rFonts w:ascii="Times New Roman" w:hAnsi="Times New Roman"/>
          <w:spacing w:val="20"/>
          <w:sz w:val="24"/>
          <w:szCs w:val="26"/>
        </w:rPr>
        <w:t xml:space="preserve">27-64, от 19 мая </w:t>
      </w:r>
      <w:smartTag w:uri="urn:schemas-microsoft-com:office:smarttags" w:element="metricconverter">
        <w:smartTagPr>
          <w:attr w:name="ProductID" w:val="2015 г"/>
        </w:smartTagPr>
        <w:r w:rsidRPr="005A01A3">
          <w:rPr>
            <w:rFonts w:ascii="Times New Roman" w:hAnsi="Times New Roman"/>
            <w:spacing w:val="20"/>
            <w:sz w:val="24"/>
            <w:szCs w:val="26"/>
          </w:rPr>
          <w:t>2015 г</w:t>
        </w:r>
      </w:smartTag>
      <w:r w:rsidRPr="005A01A3">
        <w:rPr>
          <w:rFonts w:ascii="Times New Roman" w:hAnsi="Times New Roman"/>
          <w:spacing w:val="20"/>
          <w:sz w:val="24"/>
          <w:szCs w:val="26"/>
        </w:rPr>
        <w:t xml:space="preserve">. № 36-74, от 22 сентября </w:t>
      </w:r>
      <w:smartTag w:uri="urn:schemas-microsoft-com:office:smarttags" w:element="metricconverter">
        <w:smartTagPr>
          <w:attr w:name="ProductID" w:val="2016 г"/>
        </w:smartTagPr>
        <w:r w:rsidRPr="005A01A3">
          <w:rPr>
            <w:rFonts w:ascii="Times New Roman" w:hAnsi="Times New Roman"/>
            <w:spacing w:val="20"/>
            <w:sz w:val="24"/>
            <w:szCs w:val="26"/>
          </w:rPr>
          <w:t>2016 г</w:t>
        </w:r>
      </w:smartTag>
      <w:r w:rsidRPr="005A01A3">
        <w:rPr>
          <w:rFonts w:ascii="Times New Roman" w:hAnsi="Times New Roman"/>
          <w:spacing w:val="20"/>
          <w:sz w:val="24"/>
          <w:szCs w:val="26"/>
        </w:rPr>
        <w:t xml:space="preserve">. № 63-118, от 05 октября 2017 № 86-157, от 18 июня </w:t>
      </w:r>
      <w:smartTag w:uri="urn:schemas-microsoft-com:office:smarttags" w:element="metricconverter">
        <w:smartTagPr>
          <w:attr w:name="ProductID" w:val="2018 г"/>
        </w:smartTagPr>
        <w:r w:rsidRPr="005A01A3">
          <w:rPr>
            <w:rFonts w:ascii="Times New Roman" w:hAnsi="Times New Roman"/>
            <w:spacing w:val="20"/>
            <w:sz w:val="24"/>
            <w:szCs w:val="26"/>
          </w:rPr>
          <w:t>2018 г</w:t>
        </w:r>
      </w:smartTag>
      <w:r w:rsidRPr="005A01A3">
        <w:rPr>
          <w:rFonts w:ascii="Times New Roman" w:hAnsi="Times New Roman"/>
          <w:spacing w:val="20"/>
          <w:sz w:val="24"/>
          <w:szCs w:val="26"/>
        </w:rPr>
        <w:t>. № 105-193) следующие изменения:</w:t>
      </w:r>
      <w:proofErr w:type="gramEnd"/>
    </w:p>
    <w:p w:rsidR="005F340F" w:rsidRPr="005A01A3" w:rsidRDefault="005F340F" w:rsidP="00270C98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а) В статью 16  внести следующие изменения:</w:t>
      </w:r>
    </w:p>
    <w:p w:rsidR="005F340F" w:rsidRPr="005A01A3" w:rsidRDefault="005F340F" w:rsidP="00270C98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часть 3 изложить в следующей редакции:</w:t>
      </w:r>
    </w:p>
    <w:p w:rsidR="005F340F" w:rsidRPr="005A01A3" w:rsidRDefault="005F340F" w:rsidP="00270C98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«3. Опрос граждан проводится по инициативе:</w:t>
      </w:r>
    </w:p>
    <w:p w:rsidR="005F340F" w:rsidRPr="005A01A3" w:rsidRDefault="005F340F" w:rsidP="005420D5">
      <w:pPr>
        <w:pStyle w:val="a7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 xml:space="preserve"> Совета Миусского муниципального образования или главы Миусского муниципального образования – по вопросам местного значения;</w:t>
      </w:r>
    </w:p>
    <w:p w:rsidR="005F340F" w:rsidRPr="005A01A3" w:rsidRDefault="005F340F" w:rsidP="005420D5">
      <w:pPr>
        <w:pStyle w:val="a7"/>
        <w:numPr>
          <w:ilvl w:val="0"/>
          <w:numId w:val="7"/>
        </w:numPr>
        <w:spacing w:after="0" w:line="240" w:lineRule="auto"/>
        <w:ind w:left="0" w:firstLine="66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Правительства Саратовской области –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значения»;</w:t>
      </w:r>
    </w:p>
    <w:p w:rsidR="005F340F" w:rsidRPr="005A01A3" w:rsidRDefault="005F340F" w:rsidP="00B101A3">
      <w:pPr>
        <w:spacing w:after="0" w:line="240" w:lineRule="auto"/>
        <w:ind w:left="360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часть 5 изложить в следующей редакции:</w:t>
      </w:r>
    </w:p>
    <w:p w:rsidR="005F340F" w:rsidRPr="005A01A3" w:rsidRDefault="005F340F" w:rsidP="005420D5">
      <w:pPr>
        <w:spacing w:after="0" w:line="240" w:lineRule="auto"/>
        <w:ind w:firstLine="360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 xml:space="preserve">«5. Решение о назначении опроса граждан принимается Советом Миусского муниципального образования и оформляется нормативным правовым актом </w:t>
      </w:r>
      <w:r w:rsidRPr="005A01A3">
        <w:rPr>
          <w:rFonts w:ascii="Times New Roman" w:hAnsi="Times New Roman"/>
          <w:spacing w:val="20"/>
          <w:sz w:val="24"/>
          <w:szCs w:val="26"/>
        </w:rPr>
        <w:lastRenderedPageBreak/>
        <w:t>Совета Миусского муниципального образования в течение месяца со дня поступления инициативы, указанной в части 3 настоящей статьи.</w:t>
      </w:r>
    </w:p>
    <w:p w:rsidR="005F340F" w:rsidRPr="005A01A3" w:rsidRDefault="005F340F" w:rsidP="005420D5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ab/>
        <w:t>В решении Совета Миусского муниципального образования о назначении опроса граждан указываются:</w:t>
      </w:r>
    </w:p>
    <w:p w:rsidR="005F340F" w:rsidRPr="005A01A3" w:rsidRDefault="005F340F" w:rsidP="00D6419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дата и сроки проведения опроса граждан;</w:t>
      </w:r>
    </w:p>
    <w:p w:rsidR="005F340F" w:rsidRPr="005A01A3" w:rsidRDefault="005F340F" w:rsidP="00D6419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инициатор проведения опроса граждан;</w:t>
      </w:r>
    </w:p>
    <w:p w:rsidR="005F340F" w:rsidRPr="005A01A3" w:rsidRDefault="005F340F" w:rsidP="00D6419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формулировка вопроса (вопросов), предлагаемого (предлагаемых) при проведении опроса граждан;</w:t>
      </w:r>
    </w:p>
    <w:p w:rsidR="005F340F" w:rsidRPr="005A01A3" w:rsidRDefault="005F340F" w:rsidP="00D6419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методика проведения опроса граждан;</w:t>
      </w:r>
    </w:p>
    <w:p w:rsidR="005F340F" w:rsidRPr="005A01A3" w:rsidRDefault="005F340F" w:rsidP="00D6419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форма опросного листа;</w:t>
      </w:r>
    </w:p>
    <w:p w:rsidR="005F340F" w:rsidRPr="005A01A3" w:rsidRDefault="005F340F" w:rsidP="00D6419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минимальная численность жителей муниципального образования области, участвующих в опросе граждан;</w:t>
      </w:r>
    </w:p>
    <w:p w:rsidR="005F340F" w:rsidRPr="005A01A3" w:rsidRDefault="005F340F" w:rsidP="00D6419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территория проведения опроса граждан;</w:t>
      </w:r>
    </w:p>
    <w:p w:rsidR="005F340F" w:rsidRPr="005A01A3" w:rsidRDefault="005F340F" w:rsidP="00D6419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порядок и сроки формирования комиссии по проведению опроса граждан, состав, полномочия и порядок ее деятельности.</w:t>
      </w:r>
    </w:p>
    <w:p w:rsidR="005F340F" w:rsidRPr="005A01A3" w:rsidRDefault="005F340F" w:rsidP="00D64193">
      <w:pPr>
        <w:spacing w:after="0" w:line="240" w:lineRule="auto"/>
        <w:ind w:left="360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часть 6 изложить в следующей редакции:</w:t>
      </w:r>
    </w:p>
    <w:p w:rsidR="005F340F" w:rsidRPr="005A01A3" w:rsidRDefault="005F340F" w:rsidP="00D64193">
      <w:pPr>
        <w:spacing w:after="0" w:line="240" w:lineRule="auto"/>
        <w:ind w:left="360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«6. Нормативный правовой акт, указанный в части 5 настоящей статьи, подлежит опубликованию (обнародованию) в порядке, предусмотренном настоящим Уставом, не менее чем за 10 десять дней до дня проведения опроса граждан».</w:t>
      </w:r>
    </w:p>
    <w:p w:rsidR="005F340F" w:rsidRPr="005A01A3" w:rsidRDefault="005F340F" w:rsidP="00D64193">
      <w:pPr>
        <w:spacing w:after="0" w:line="240" w:lineRule="auto"/>
        <w:ind w:left="360"/>
        <w:jc w:val="both"/>
        <w:rPr>
          <w:rFonts w:ascii="Times New Roman" w:hAnsi="Times New Roman"/>
          <w:spacing w:val="20"/>
          <w:sz w:val="24"/>
          <w:szCs w:val="26"/>
        </w:rPr>
      </w:pPr>
    </w:p>
    <w:p w:rsidR="005F340F" w:rsidRPr="005A01A3" w:rsidRDefault="005F340F" w:rsidP="00D64193">
      <w:pPr>
        <w:spacing w:after="0" w:line="240" w:lineRule="auto"/>
        <w:ind w:left="360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б) статью 14 изложить в следующей редакции:</w:t>
      </w:r>
    </w:p>
    <w:p w:rsidR="005F340F" w:rsidRPr="005A01A3" w:rsidRDefault="005F340F" w:rsidP="00D64193">
      <w:pPr>
        <w:spacing w:after="0" w:line="240" w:lineRule="auto"/>
        <w:ind w:left="360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«Статья 14. Сход граждан</w:t>
      </w:r>
    </w:p>
    <w:p w:rsidR="005F340F" w:rsidRPr="005A01A3" w:rsidRDefault="005F340F" w:rsidP="005420D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В случаях, предусмотренных Федеральным законом от 06.10.2003г. №131-ФЗ «Об общих принципах организации местного самоуправления в Российской Федерации», может проводиться сход граждан.</w:t>
      </w:r>
    </w:p>
    <w:p w:rsidR="005F340F" w:rsidRPr="005A01A3" w:rsidRDefault="005F340F" w:rsidP="005420D5">
      <w:pPr>
        <w:pStyle w:val="a7"/>
        <w:tabs>
          <w:tab w:val="left" w:pos="28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ab/>
      </w:r>
      <w:r w:rsidRPr="005A01A3">
        <w:rPr>
          <w:rFonts w:ascii="Times New Roman" w:hAnsi="Times New Roman"/>
          <w:spacing w:val="20"/>
          <w:sz w:val="24"/>
          <w:szCs w:val="26"/>
        </w:rPr>
        <w:tab/>
        <w:t>Участие в сходе граждан является свободным и добровольным. Участие в сходе граждан выборных должностных лиц местного самоуправления является обязательным.</w:t>
      </w:r>
    </w:p>
    <w:p w:rsidR="005F340F" w:rsidRPr="005A01A3" w:rsidRDefault="005F340F" w:rsidP="005420D5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5F340F" w:rsidRPr="005A01A3" w:rsidRDefault="005F340F" w:rsidP="00201950">
      <w:pPr>
        <w:pStyle w:val="a7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Требование проведения схода граждан по инициативе жителей поселения должно быть оформлено в виде подписных листов, в которых должны быть указаны:</w:t>
      </w:r>
    </w:p>
    <w:p w:rsidR="005F340F" w:rsidRPr="005A01A3" w:rsidRDefault="005F340F" w:rsidP="0086603C">
      <w:pPr>
        <w:pStyle w:val="a7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- вопросы, выносимые на сход граждан;</w:t>
      </w:r>
    </w:p>
    <w:p w:rsidR="005F340F" w:rsidRPr="005A01A3" w:rsidRDefault="005F340F" w:rsidP="0086603C">
      <w:pPr>
        <w:pStyle w:val="a7"/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- предлагаемые сроки проведения схода граждан;</w:t>
      </w:r>
    </w:p>
    <w:p w:rsidR="005F340F" w:rsidRPr="005A01A3" w:rsidRDefault="005F340F" w:rsidP="00367659">
      <w:pPr>
        <w:pStyle w:val="a7"/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- фамилия, имя, отчество, дата рождения; серия и номер паспорта или заменяющего его документа каждого гражданина, поддерживающего инициативу о созыве схода граждан, адрес места жительства; его подпись и дата.</w:t>
      </w:r>
    </w:p>
    <w:p w:rsidR="005F340F" w:rsidRPr="005A01A3" w:rsidRDefault="005F340F" w:rsidP="0020195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4. По результатам рассмотрения требования о проведении схода граждан глава муниципального образования принимает решение о проведении схода граждан.</w:t>
      </w:r>
    </w:p>
    <w:p w:rsidR="005F340F" w:rsidRPr="005A01A3" w:rsidRDefault="005F340F" w:rsidP="0036765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 xml:space="preserve">    </w:t>
      </w:r>
      <w:r w:rsidRPr="005A01A3">
        <w:rPr>
          <w:rFonts w:ascii="Times New Roman" w:hAnsi="Times New Roman"/>
          <w:spacing w:val="20"/>
          <w:sz w:val="24"/>
          <w:szCs w:val="26"/>
        </w:rPr>
        <w:tab/>
        <w:t xml:space="preserve"> В решении о проведении схода граждан должны быть указаны:</w:t>
      </w:r>
    </w:p>
    <w:p w:rsidR="005F340F" w:rsidRPr="005A01A3" w:rsidRDefault="005F340F" w:rsidP="0036765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- да, место и время проведения схода граждан;</w:t>
      </w:r>
    </w:p>
    <w:p w:rsidR="005F340F" w:rsidRPr="005A01A3" w:rsidRDefault="005F340F" w:rsidP="0036765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- повестка дня схода граждан;</w:t>
      </w:r>
    </w:p>
    <w:p w:rsidR="005F340F" w:rsidRPr="005A01A3" w:rsidRDefault="005F340F" w:rsidP="00367659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-способы заблаговременного ознакомления с проектом муниципального правового акта и (или) материалами по вопросам, выносимым на решение схода граждан.</w:t>
      </w:r>
    </w:p>
    <w:p w:rsidR="005F340F" w:rsidRPr="005A01A3" w:rsidRDefault="005F340F" w:rsidP="0020195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 xml:space="preserve">5. Решение о проведении схода подлежит обязательному опубликованию в порядке, установленном для официального опубликования муниципальных </w:t>
      </w:r>
      <w:r w:rsidRPr="005A01A3">
        <w:rPr>
          <w:rFonts w:ascii="Times New Roman" w:hAnsi="Times New Roman"/>
          <w:spacing w:val="20"/>
          <w:sz w:val="24"/>
          <w:szCs w:val="26"/>
        </w:rPr>
        <w:lastRenderedPageBreak/>
        <w:t>нормативных правовых актов в срок не позднее, чем за пять дней до даты проведения схода граждан.</w:t>
      </w:r>
    </w:p>
    <w:p w:rsidR="005F340F" w:rsidRPr="005A01A3" w:rsidRDefault="005F340F" w:rsidP="00201950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6. Глава муниципального образования решает организационные и иные вопросы, связанные с подготовкой и проведением схода граждан. Расходы, связанные с подготовкой и проведением схода граждан, производятся за счет средств местного бюджета.</w:t>
      </w:r>
    </w:p>
    <w:p w:rsidR="005F340F" w:rsidRPr="005A01A3" w:rsidRDefault="005F340F" w:rsidP="00201950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7. На сходе граждан председательствует глава муниципального образования или иное лицо, избираемое сходом граждан.</w:t>
      </w:r>
    </w:p>
    <w:p w:rsidR="005F340F" w:rsidRPr="005A01A3" w:rsidRDefault="005F340F" w:rsidP="002019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8.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Граждане участвуют в сходе граждан лично на равных основаниях. Каждый гражданин имеет один голос. Способ голосования (открытое или тайное) определяется сходом граждан.</w:t>
      </w:r>
    </w:p>
    <w:p w:rsidR="005F340F" w:rsidRPr="005A01A3" w:rsidRDefault="005F340F" w:rsidP="002019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9. Решение схода граждан считается принятым, если за него проголосовало более половины участников схода граждан.</w:t>
      </w:r>
    </w:p>
    <w:p w:rsidR="005F340F" w:rsidRPr="005A01A3" w:rsidRDefault="005F340F" w:rsidP="002019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10. Решения, принятые на сходе граждан, подлежат официальному опубликованию (обнародованию).</w:t>
      </w:r>
    </w:p>
    <w:p w:rsidR="005F340F" w:rsidRPr="005A01A3" w:rsidRDefault="005F340F" w:rsidP="002019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11. Органы местного самоуправления и должностные лица местного самоуправления обеспечиваю исполнение решений, принятых на сходе граждан, в соответствии с разграничением полномочий между ними, определенным уставом поселения</w:t>
      </w:r>
      <w:proofErr w:type="gramStart"/>
      <w:r w:rsidRPr="005A01A3">
        <w:rPr>
          <w:rFonts w:ascii="Times New Roman" w:hAnsi="Times New Roman"/>
          <w:spacing w:val="20"/>
          <w:sz w:val="24"/>
          <w:szCs w:val="26"/>
        </w:rPr>
        <w:t>.»</w:t>
      </w:r>
      <w:proofErr w:type="gramEnd"/>
    </w:p>
    <w:p w:rsidR="005F340F" w:rsidRPr="005A01A3" w:rsidRDefault="005F340F" w:rsidP="00EF6FD6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pacing w:val="20"/>
          <w:sz w:val="24"/>
          <w:szCs w:val="26"/>
        </w:rPr>
      </w:pPr>
    </w:p>
    <w:p w:rsidR="005F340F" w:rsidRPr="005A01A3" w:rsidRDefault="005F340F" w:rsidP="00EF6FD6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в) дополнить следующей статьей:</w:t>
      </w:r>
    </w:p>
    <w:p w:rsidR="005F340F" w:rsidRPr="005A01A3" w:rsidRDefault="005F340F" w:rsidP="00EF6FD6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«Статья 14.1. Староста сельского населенного пункта</w:t>
      </w:r>
    </w:p>
    <w:p w:rsidR="005F340F" w:rsidRPr="005A01A3" w:rsidRDefault="005F340F" w:rsidP="00714B07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Для организации взаимодействия органов местного самоуправления и  жителей сельского населенного пункта при решении вопросов местного значения в сельском населенном пункте, расположенном в Миусском муниципальном образовании, может назначаться староста сельского населенного пункта.</w:t>
      </w:r>
    </w:p>
    <w:p w:rsidR="005F340F" w:rsidRPr="005A01A3" w:rsidRDefault="005F340F" w:rsidP="00714B07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Староста сельского населенного пункта назначается Советом Миусского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F340F" w:rsidRPr="005A01A3" w:rsidRDefault="005F340F" w:rsidP="00714B07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F340F" w:rsidRPr="005A01A3" w:rsidRDefault="005F340F" w:rsidP="00201950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Старостой сельского населенного пункта не может быть назначено лицо:</w:t>
      </w:r>
    </w:p>
    <w:p w:rsidR="005F340F" w:rsidRPr="005A01A3" w:rsidRDefault="005F340F" w:rsidP="006D4D35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20"/>
          <w:sz w:val="24"/>
          <w:szCs w:val="26"/>
        </w:rPr>
      </w:pPr>
      <w:proofErr w:type="gramStart"/>
      <w:r w:rsidRPr="005A01A3">
        <w:rPr>
          <w:rFonts w:ascii="Times New Roman" w:hAnsi="Times New Roman"/>
          <w:spacing w:val="20"/>
          <w:sz w:val="24"/>
          <w:szCs w:val="26"/>
        </w:rPr>
        <w:t>замещающее</w:t>
      </w:r>
      <w:proofErr w:type="gramEnd"/>
      <w:r w:rsidRPr="005A01A3">
        <w:rPr>
          <w:rFonts w:ascii="Times New Roman" w:hAnsi="Times New Roman"/>
          <w:spacing w:val="20"/>
          <w:sz w:val="24"/>
          <w:szCs w:val="26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F340F" w:rsidRPr="005A01A3" w:rsidRDefault="005F340F" w:rsidP="006D4D35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20"/>
          <w:sz w:val="24"/>
          <w:szCs w:val="26"/>
        </w:rPr>
      </w:pPr>
      <w:proofErr w:type="gramStart"/>
      <w:r w:rsidRPr="005A01A3">
        <w:rPr>
          <w:rFonts w:ascii="Times New Roman" w:hAnsi="Times New Roman"/>
          <w:spacing w:val="20"/>
          <w:sz w:val="24"/>
          <w:szCs w:val="26"/>
        </w:rPr>
        <w:t>признанное</w:t>
      </w:r>
      <w:proofErr w:type="gramEnd"/>
      <w:r w:rsidRPr="005A01A3">
        <w:rPr>
          <w:rFonts w:ascii="Times New Roman" w:hAnsi="Times New Roman"/>
          <w:spacing w:val="20"/>
          <w:sz w:val="24"/>
          <w:szCs w:val="26"/>
        </w:rPr>
        <w:t xml:space="preserve"> судом недееспособным или ограниченно дееспособным;</w:t>
      </w:r>
    </w:p>
    <w:p w:rsidR="005F340F" w:rsidRPr="005A01A3" w:rsidRDefault="005F340F" w:rsidP="006D4D35">
      <w:pPr>
        <w:pStyle w:val="a7"/>
        <w:numPr>
          <w:ilvl w:val="0"/>
          <w:numId w:val="11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20"/>
          <w:sz w:val="24"/>
          <w:szCs w:val="26"/>
        </w:rPr>
      </w:pPr>
      <w:proofErr w:type="gramStart"/>
      <w:r w:rsidRPr="005A01A3">
        <w:rPr>
          <w:rFonts w:ascii="Times New Roman" w:hAnsi="Times New Roman"/>
          <w:spacing w:val="20"/>
          <w:sz w:val="24"/>
          <w:szCs w:val="26"/>
        </w:rPr>
        <w:t>имеющее</w:t>
      </w:r>
      <w:proofErr w:type="gramEnd"/>
      <w:r w:rsidRPr="005A01A3">
        <w:rPr>
          <w:rFonts w:ascii="Times New Roman" w:hAnsi="Times New Roman"/>
          <w:spacing w:val="20"/>
          <w:sz w:val="24"/>
          <w:szCs w:val="26"/>
        </w:rPr>
        <w:t xml:space="preserve"> непогашенную или неснятую судимость.</w:t>
      </w:r>
    </w:p>
    <w:p w:rsidR="005F340F" w:rsidRPr="005A01A3" w:rsidRDefault="005F340F" w:rsidP="006D4D35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Срок полномочий старосты сельского населенного пункта составляет 5  лет статья 14.1 Устава</w:t>
      </w:r>
    </w:p>
    <w:p w:rsidR="005F340F" w:rsidRPr="005A01A3" w:rsidRDefault="005F340F" w:rsidP="006D4D35">
      <w:p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Полномочия старосты сельского населенного пункта прекращаются досрочно по решению Совета Миусского муниципального образования по представлению схода граждан сельского населенного пункта, а также в случаях, установленных пунктами 1- 7 части 10 статьи 40 Федерального закона от 6 октября 2003 года № 131-ФЗ.</w:t>
      </w:r>
    </w:p>
    <w:p w:rsidR="005F340F" w:rsidRPr="005A01A3" w:rsidRDefault="005F340F" w:rsidP="00201950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lastRenderedPageBreak/>
        <w:t>Староста сельского населенного пункта для решения возложенных на него задач:</w:t>
      </w:r>
    </w:p>
    <w:p w:rsidR="005F340F" w:rsidRPr="005A01A3" w:rsidRDefault="005F340F" w:rsidP="00D93150">
      <w:pPr>
        <w:pStyle w:val="a7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F340F" w:rsidRPr="005A01A3" w:rsidRDefault="005F340F" w:rsidP="00D93150">
      <w:pPr>
        <w:pStyle w:val="a7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F340F" w:rsidRPr="005A01A3" w:rsidRDefault="005F340F" w:rsidP="00D93150">
      <w:pPr>
        <w:pStyle w:val="a7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F340F" w:rsidRPr="005A01A3" w:rsidRDefault="005F340F" w:rsidP="00D93150">
      <w:pPr>
        <w:pStyle w:val="a7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F340F" w:rsidRPr="005A01A3" w:rsidRDefault="005F340F" w:rsidP="00D93150">
      <w:pPr>
        <w:pStyle w:val="a7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пункте.</w:t>
      </w:r>
    </w:p>
    <w:p w:rsidR="005F340F" w:rsidRPr="005A01A3" w:rsidRDefault="005F340F" w:rsidP="00201950">
      <w:pPr>
        <w:pStyle w:val="a7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Гарантии деятельности и иные вопросы статуса старосты сельского населенного пункта устанавливаются нормативным правовым актом Совета Миусского муниципального образования в соответствии с законом Саратовской области</w:t>
      </w:r>
      <w:proofErr w:type="gramStart"/>
      <w:r w:rsidRPr="005A01A3">
        <w:rPr>
          <w:rFonts w:ascii="Times New Roman" w:hAnsi="Times New Roman"/>
          <w:spacing w:val="20"/>
          <w:sz w:val="24"/>
          <w:szCs w:val="26"/>
        </w:rPr>
        <w:t>.»</w:t>
      </w:r>
      <w:proofErr w:type="gramEnd"/>
    </w:p>
    <w:p w:rsidR="005F340F" w:rsidRPr="005A01A3" w:rsidRDefault="005F340F" w:rsidP="0028749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</w:p>
    <w:p w:rsidR="005F340F" w:rsidRPr="005A01A3" w:rsidRDefault="005F340F" w:rsidP="0028749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г) часть 3 статьи 44 изложить в следующей редакции:</w:t>
      </w:r>
    </w:p>
    <w:p w:rsidR="005F340F" w:rsidRPr="005A01A3" w:rsidRDefault="005F340F" w:rsidP="0028749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«3.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определенным</w:t>
      </w:r>
      <w:r w:rsidR="004D113F">
        <w:rPr>
          <w:rFonts w:ascii="Times New Roman" w:hAnsi="Times New Roman"/>
          <w:spacing w:val="20"/>
          <w:sz w:val="24"/>
          <w:szCs w:val="26"/>
        </w:rPr>
        <w:t xml:space="preserve"> </w:t>
      </w:r>
      <w:r w:rsidR="004D113F" w:rsidRPr="006435E5">
        <w:rPr>
          <w:rFonts w:ascii="Times New Roman" w:hAnsi="Times New Roman"/>
          <w:spacing w:val="20"/>
          <w:sz w:val="24"/>
          <w:szCs w:val="26"/>
        </w:rPr>
        <w:t>решением</w:t>
      </w:r>
      <w:r w:rsidR="003F7667" w:rsidRPr="006435E5">
        <w:rPr>
          <w:rFonts w:ascii="Times New Roman" w:hAnsi="Times New Roman"/>
          <w:spacing w:val="20"/>
          <w:sz w:val="24"/>
          <w:szCs w:val="26"/>
        </w:rPr>
        <w:t xml:space="preserve"> Совета, распространяемом в Миусском муниципальном образовании</w:t>
      </w:r>
      <w:r w:rsidRPr="006435E5">
        <w:rPr>
          <w:rFonts w:ascii="Times New Roman" w:hAnsi="Times New Roman"/>
          <w:spacing w:val="20"/>
          <w:sz w:val="24"/>
          <w:szCs w:val="26"/>
        </w:rPr>
        <w:t>.</w:t>
      </w:r>
    </w:p>
    <w:p w:rsidR="005F340F" w:rsidRPr="005A01A3" w:rsidRDefault="005F340F" w:rsidP="0089494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Дополнительным источником официального опубликования (обнародования) всех муниципальных нормативных правовых актов является портал Минюста России «Нормативные правовые акты в Российской Федерации», зарегистрированный как электронное (сетевое) средство массовой информации</w:t>
      </w:r>
      <w:r w:rsidR="003F7667">
        <w:rPr>
          <w:rFonts w:ascii="Times New Roman" w:hAnsi="Times New Roman"/>
          <w:spacing w:val="20"/>
          <w:sz w:val="24"/>
          <w:szCs w:val="26"/>
        </w:rPr>
        <w:t xml:space="preserve"> </w:t>
      </w:r>
      <w:r w:rsidR="003F7667" w:rsidRPr="006435E5">
        <w:rPr>
          <w:rFonts w:ascii="Times New Roman" w:hAnsi="Times New Roman"/>
          <w:spacing w:val="20"/>
          <w:sz w:val="24"/>
          <w:szCs w:val="26"/>
        </w:rPr>
        <w:t>(свидетельст</w:t>
      </w:r>
      <w:r w:rsidR="004D113F" w:rsidRPr="006435E5">
        <w:rPr>
          <w:rFonts w:ascii="Times New Roman" w:hAnsi="Times New Roman"/>
          <w:spacing w:val="20"/>
          <w:sz w:val="24"/>
          <w:szCs w:val="26"/>
        </w:rPr>
        <w:t xml:space="preserve">во о регистрации </w:t>
      </w:r>
      <w:r w:rsidR="003F7667" w:rsidRPr="006435E5">
        <w:rPr>
          <w:rFonts w:ascii="Times New Roman" w:hAnsi="Times New Roman"/>
          <w:spacing w:val="20"/>
          <w:sz w:val="24"/>
          <w:szCs w:val="26"/>
        </w:rPr>
        <w:t>Э</w:t>
      </w:r>
      <w:r w:rsidR="004D113F" w:rsidRPr="006435E5">
        <w:rPr>
          <w:rFonts w:ascii="Times New Roman" w:hAnsi="Times New Roman"/>
          <w:spacing w:val="20"/>
          <w:sz w:val="24"/>
          <w:szCs w:val="26"/>
        </w:rPr>
        <w:t>л</w:t>
      </w:r>
      <w:r w:rsidR="003F7667" w:rsidRPr="006435E5">
        <w:rPr>
          <w:rFonts w:ascii="Times New Roman" w:hAnsi="Times New Roman"/>
          <w:spacing w:val="20"/>
          <w:sz w:val="24"/>
          <w:szCs w:val="26"/>
        </w:rPr>
        <w:t xml:space="preserve"> № ФС77-72471 от 05.03.2018)</w:t>
      </w:r>
      <w:r w:rsidRPr="006435E5">
        <w:rPr>
          <w:rFonts w:ascii="Times New Roman" w:hAnsi="Times New Roman"/>
          <w:spacing w:val="20"/>
          <w:sz w:val="24"/>
          <w:szCs w:val="26"/>
        </w:rPr>
        <w:t>.</w:t>
      </w:r>
    </w:p>
    <w:p w:rsidR="005F340F" w:rsidRPr="005A01A3" w:rsidRDefault="005F340F" w:rsidP="0028749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</w:p>
    <w:p w:rsidR="005F340F" w:rsidRPr="005A01A3" w:rsidRDefault="005F340F" w:rsidP="0028749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2. В соответствии со статьей 3 Федерального закона от 21 июля 2005 года №97-ФЗ «О государственной регистрации Уставов муниципальных образований» направить пакет документов в Управление Министерства юстиции Российской Федерации по Саратовской области.</w:t>
      </w:r>
    </w:p>
    <w:p w:rsidR="005F340F" w:rsidRPr="005A01A3" w:rsidRDefault="005F340F" w:rsidP="00287494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</w:p>
    <w:p w:rsidR="005F340F" w:rsidRPr="005A01A3" w:rsidRDefault="005F340F" w:rsidP="00100BB5">
      <w:pPr>
        <w:pStyle w:val="a7"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 xml:space="preserve">Настоящее решение вступает в силу после государственной регистрации и официального опубликования (обнародования).   </w:t>
      </w:r>
    </w:p>
    <w:p w:rsidR="005F340F" w:rsidRPr="005A01A3" w:rsidRDefault="005F340F" w:rsidP="00367659">
      <w:pPr>
        <w:tabs>
          <w:tab w:val="left" w:pos="284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/>
          <w:spacing w:val="20"/>
          <w:sz w:val="24"/>
          <w:szCs w:val="26"/>
        </w:rPr>
      </w:pPr>
    </w:p>
    <w:p w:rsidR="005F340F" w:rsidRPr="005A01A3" w:rsidRDefault="005F340F" w:rsidP="0070003F">
      <w:pPr>
        <w:jc w:val="both"/>
        <w:rPr>
          <w:rFonts w:ascii="Times New Roman" w:hAnsi="Times New Roman"/>
          <w:spacing w:val="20"/>
          <w:sz w:val="24"/>
          <w:szCs w:val="26"/>
        </w:rPr>
      </w:pPr>
    </w:p>
    <w:p w:rsidR="005F340F" w:rsidRPr="005A01A3" w:rsidRDefault="005F340F" w:rsidP="0070003F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</w:p>
    <w:p w:rsidR="005F340F" w:rsidRPr="005A01A3" w:rsidRDefault="005F340F" w:rsidP="0070003F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>Глава Миусского МО</w:t>
      </w:r>
    </w:p>
    <w:p w:rsidR="005F340F" w:rsidRPr="005A01A3" w:rsidRDefault="005F340F" w:rsidP="0070003F">
      <w:pPr>
        <w:spacing w:after="0" w:line="240" w:lineRule="auto"/>
        <w:jc w:val="both"/>
        <w:rPr>
          <w:rFonts w:ascii="Times New Roman" w:hAnsi="Times New Roman"/>
          <w:spacing w:val="20"/>
          <w:sz w:val="24"/>
          <w:szCs w:val="26"/>
        </w:rPr>
      </w:pPr>
      <w:r w:rsidRPr="005A01A3">
        <w:rPr>
          <w:rFonts w:ascii="Times New Roman" w:hAnsi="Times New Roman"/>
          <w:spacing w:val="20"/>
          <w:sz w:val="24"/>
          <w:szCs w:val="26"/>
        </w:rPr>
        <w:t xml:space="preserve">Ершовского МР                </w:t>
      </w:r>
      <w:r w:rsidRPr="005A01A3">
        <w:rPr>
          <w:rFonts w:ascii="Times New Roman" w:hAnsi="Times New Roman"/>
          <w:spacing w:val="20"/>
          <w:sz w:val="24"/>
          <w:szCs w:val="26"/>
        </w:rPr>
        <w:tab/>
        <w:t xml:space="preserve"> </w:t>
      </w:r>
      <w:r w:rsidRPr="005A01A3">
        <w:rPr>
          <w:rFonts w:ascii="Times New Roman" w:hAnsi="Times New Roman"/>
          <w:spacing w:val="20"/>
          <w:sz w:val="24"/>
          <w:szCs w:val="26"/>
        </w:rPr>
        <w:tab/>
        <w:t xml:space="preserve">                                      А.А. Кузьминов</w:t>
      </w:r>
    </w:p>
    <w:p w:rsidR="005F340F" w:rsidRPr="005A01A3" w:rsidRDefault="005F340F" w:rsidP="0070003F">
      <w:pPr>
        <w:jc w:val="both"/>
        <w:rPr>
          <w:rFonts w:ascii="Times New Roman" w:hAnsi="Times New Roman"/>
          <w:sz w:val="24"/>
          <w:szCs w:val="26"/>
        </w:rPr>
      </w:pPr>
    </w:p>
    <w:sectPr w:rsidR="005F340F" w:rsidRPr="005A01A3" w:rsidSect="00EA33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41BB2"/>
    <w:multiLevelType w:val="hybridMultilevel"/>
    <w:tmpl w:val="48B812AA"/>
    <w:lvl w:ilvl="0" w:tplc="ABA202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941B0"/>
    <w:multiLevelType w:val="hybridMultilevel"/>
    <w:tmpl w:val="465EDE5E"/>
    <w:lvl w:ilvl="0" w:tplc="16A4ED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22567CBC"/>
    <w:multiLevelType w:val="hybridMultilevel"/>
    <w:tmpl w:val="A5506D4E"/>
    <w:lvl w:ilvl="0" w:tplc="EADECF1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0614499"/>
    <w:multiLevelType w:val="hybridMultilevel"/>
    <w:tmpl w:val="48B80B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D433FD"/>
    <w:multiLevelType w:val="hybridMultilevel"/>
    <w:tmpl w:val="E02C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806186"/>
    <w:multiLevelType w:val="hybridMultilevel"/>
    <w:tmpl w:val="E10C17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D34468"/>
    <w:multiLevelType w:val="hybridMultilevel"/>
    <w:tmpl w:val="DC82F26E"/>
    <w:lvl w:ilvl="0" w:tplc="2E7837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EB755CE"/>
    <w:multiLevelType w:val="hybridMultilevel"/>
    <w:tmpl w:val="6A581E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1C070A"/>
    <w:multiLevelType w:val="hybridMultilevel"/>
    <w:tmpl w:val="05BEA5EC"/>
    <w:lvl w:ilvl="0" w:tplc="361C274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635A529F"/>
    <w:multiLevelType w:val="hybridMultilevel"/>
    <w:tmpl w:val="E25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C0663E"/>
    <w:multiLevelType w:val="hybridMultilevel"/>
    <w:tmpl w:val="057A68E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A10F25"/>
    <w:multiLevelType w:val="hybridMultilevel"/>
    <w:tmpl w:val="7A6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7062D5"/>
    <w:multiLevelType w:val="hybridMultilevel"/>
    <w:tmpl w:val="96CC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598"/>
    <w:rsid w:val="00034C5F"/>
    <w:rsid w:val="00061331"/>
    <w:rsid w:val="00061693"/>
    <w:rsid w:val="000B30A7"/>
    <w:rsid w:val="000B6A0E"/>
    <w:rsid w:val="000B71BC"/>
    <w:rsid w:val="000E3A33"/>
    <w:rsid w:val="00100BB5"/>
    <w:rsid w:val="00104411"/>
    <w:rsid w:val="00106835"/>
    <w:rsid w:val="00141B43"/>
    <w:rsid w:val="0015303D"/>
    <w:rsid w:val="00166182"/>
    <w:rsid w:val="001904DF"/>
    <w:rsid w:val="001A640C"/>
    <w:rsid w:val="001E39D6"/>
    <w:rsid w:val="00201950"/>
    <w:rsid w:val="00220471"/>
    <w:rsid w:val="0024504F"/>
    <w:rsid w:val="0025684B"/>
    <w:rsid w:val="00270C98"/>
    <w:rsid w:val="00287494"/>
    <w:rsid w:val="00302DE3"/>
    <w:rsid w:val="00321930"/>
    <w:rsid w:val="00342987"/>
    <w:rsid w:val="00363597"/>
    <w:rsid w:val="00367294"/>
    <w:rsid w:val="00367659"/>
    <w:rsid w:val="00371E94"/>
    <w:rsid w:val="0039559F"/>
    <w:rsid w:val="00395755"/>
    <w:rsid w:val="003A43E1"/>
    <w:rsid w:val="003A4ED1"/>
    <w:rsid w:val="003F7667"/>
    <w:rsid w:val="004054D2"/>
    <w:rsid w:val="00423569"/>
    <w:rsid w:val="00451A61"/>
    <w:rsid w:val="0048086A"/>
    <w:rsid w:val="0048464A"/>
    <w:rsid w:val="004D113F"/>
    <w:rsid w:val="005420D5"/>
    <w:rsid w:val="00567059"/>
    <w:rsid w:val="0058438B"/>
    <w:rsid w:val="00597669"/>
    <w:rsid w:val="005A01A3"/>
    <w:rsid w:val="005A49C6"/>
    <w:rsid w:val="005A736E"/>
    <w:rsid w:val="005C514F"/>
    <w:rsid w:val="005E5C9B"/>
    <w:rsid w:val="005F2FB3"/>
    <w:rsid w:val="005F340F"/>
    <w:rsid w:val="006435E5"/>
    <w:rsid w:val="0066609E"/>
    <w:rsid w:val="0067002E"/>
    <w:rsid w:val="006D4D35"/>
    <w:rsid w:val="0070003F"/>
    <w:rsid w:val="00714B07"/>
    <w:rsid w:val="00740FD9"/>
    <w:rsid w:val="007532CB"/>
    <w:rsid w:val="007942F8"/>
    <w:rsid w:val="0082138C"/>
    <w:rsid w:val="00865D2A"/>
    <w:rsid w:val="0086603C"/>
    <w:rsid w:val="0089494B"/>
    <w:rsid w:val="008A687C"/>
    <w:rsid w:val="0091123B"/>
    <w:rsid w:val="00940428"/>
    <w:rsid w:val="00944598"/>
    <w:rsid w:val="00946CE7"/>
    <w:rsid w:val="009B20B7"/>
    <w:rsid w:val="009D1D8F"/>
    <w:rsid w:val="009D634D"/>
    <w:rsid w:val="00AC13B0"/>
    <w:rsid w:val="00AD4541"/>
    <w:rsid w:val="00B101A3"/>
    <w:rsid w:val="00BB64D3"/>
    <w:rsid w:val="00BC4222"/>
    <w:rsid w:val="00BE555C"/>
    <w:rsid w:val="00C919E1"/>
    <w:rsid w:val="00CD121B"/>
    <w:rsid w:val="00CE4CFE"/>
    <w:rsid w:val="00CF5417"/>
    <w:rsid w:val="00D103F9"/>
    <w:rsid w:val="00D15AFD"/>
    <w:rsid w:val="00D3103E"/>
    <w:rsid w:val="00D64193"/>
    <w:rsid w:val="00D91784"/>
    <w:rsid w:val="00D93150"/>
    <w:rsid w:val="00D97FDB"/>
    <w:rsid w:val="00DD0E70"/>
    <w:rsid w:val="00DF4D50"/>
    <w:rsid w:val="00E30404"/>
    <w:rsid w:val="00E727B7"/>
    <w:rsid w:val="00EA3302"/>
    <w:rsid w:val="00EA3654"/>
    <w:rsid w:val="00EB698B"/>
    <w:rsid w:val="00EF6FD6"/>
    <w:rsid w:val="00F018A4"/>
    <w:rsid w:val="00F14E1B"/>
    <w:rsid w:val="00F57C99"/>
    <w:rsid w:val="00FD3505"/>
    <w:rsid w:val="00FE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0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rsid w:val="0094459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944598"/>
    <w:rPr>
      <w:rFonts w:ascii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44598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D9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97F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8213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1240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2018-11-28T11:05:00Z</cp:lastPrinted>
  <dcterms:created xsi:type="dcterms:W3CDTF">2018-09-13T11:08:00Z</dcterms:created>
  <dcterms:modified xsi:type="dcterms:W3CDTF">2018-11-28T11:11:00Z</dcterms:modified>
</cp:coreProperties>
</file>