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384CE4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</w:t>
      </w:r>
      <w:r w:rsidR="00384CE4">
        <w:rPr>
          <w:rFonts w:ascii="Times New Roman" w:hAnsi="Times New Roman"/>
          <w:b/>
          <w:sz w:val="28"/>
          <w:szCs w:val="28"/>
        </w:rPr>
        <w:t>ОВ</w:t>
      </w:r>
      <w:r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384CE4">
        <w:rPr>
          <w:rFonts w:ascii="Times New Roman" w:hAnsi="Times New Roman"/>
          <w:sz w:val="28"/>
          <w:szCs w:val="28"/>
        </w:rPr>
        <w:t>17</w:t>
      </w:r>
      <w:r w:rsidRPr="00BE328B">
        <w:rPr>
          <w:rFonts w:ascii="Times New Roman" w:hAnsi="Times New Roman"/>
          <w:sz w:val="28"/>
          <w:szCs w:val="28"/>
        </w:rPr>
        <w:t>.0</w:t>
      </w:r>
      <w:r w:rsidR="00867FA9"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384CE4">
        <w:rPr>
          <w:rFonts w:ascii="Times New Roman" w:hAnsi="Times New Roman"/>
          <w:sz w:val="28"/>
          <w:szCs w:val="28"/>
        </w:rPr>
        <w:t xml:space="preserve"> г.    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384CE4">
        <w:rPr>
          <w:rFonts w:ascii="Times New Roman" w:hAnsi="Times New Roman"/>
          <w:sz w:val="28"/>
          <w:szCs w:val="28"/>
        </w:rPr>
        <w:t xml:space="preserve">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384CE4">
        <w:rPr>
          <w:rFonts w:ascii="Times New Roman" w:hAnsi="Times New Roman"/>
          <w:sz w:val="28"/>
          <w:szCs w:val="28"/>
        </w:rPr>
        <w:t>30-84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384CE4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384CE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384CE4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384CE4" w:rsidRPr="00384CE4" w:rsidRDefault="00384CE4" w:rsidP="00384CE4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proofErr w:type="spellStart"/>
      <w:r w:rsidRPr="00384CE4">
        <w:rPr>
          <w:sz w:val="28"/>
          <w:szCs w:val="28"/>
          <w:lang w:eastAsia="ar-SA"/>
        </w:rPr>
        <w:t>Юнева</w:t>
      </w:r>
      <w:proofErr w:type="spellEnd"/>
      <w:r w:rsidRPr="00384CE4">
        <w:rPr>
          <w:sz w:val="28"/>
          <w:szCs w:val="28"/>
          <w:lang w:eastAsia="ar-SA"/>
        </w:rPr>
        <w:t xml:space="preserve"> В.Н.–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МО, председатель рабочей </w:t>
      </w: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>группы;</w:t>
      </w:r>
    </w:p>
    <w:p w:rsidR="00384CE4" w:rsidRPr="00384CE4" w:rsidRDefault="00384CE4" w:rsidP="00384CE4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spellStart"/>
      <w:r w:rsidRPr="00384CE4">
        <w:rPr>
          <w:sz w:val="28"/>
          <w:szCs w:val="28"/>
          <w:lang w:eastAsia="ar-SA"/>
        </w:rPr>
        <w:t>Мурзагалиева</w:t>
      </w:r>
      <w:proofErr w:type="spellEnd"/>
      <w:r w:rsidRPr="00384CE4">
        <w:rPr>
          <w:sz w:val="28"/>
          <w:szCs w:val="28"/>
          <w:lang w:eastAsia="ar-SA"/>
        </w:rPr>
        <w:t xml:space="preserve"> Ж.Х.–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МО;</w:t>
      </w:r>
    </w:p>
    <w:p w:rsidR="00384CE4" w:rsidRPr="00384CE4" w:rsidRDefault="00384CE4" w:rsidP="00384CE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 xml:space="preserve">Гришанов А.Е.–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МО.</w:t>
      </w:r>
    </w:p>
    <w:p w:rsidR="00D624CF" w:rsidRPr="00BA5788" w:rsidRDefault="00D624CF" w:rsidP="00384CE4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741D31">
        <w:rPr>
          <w:rFonts w:ascii="Times New Roman" w:hAnsi="Times New Roman" w:cs="Times New Roman"/>
          <w:sz w:val="28"/>
          <w:szCs w:val="28"/>
        </w:rPr>
        <w:t>02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741D31">
        <w:rPr>
          <w:rFonts w:ascii="Times New Roman" w:hAnsi="Times New Roman" w:cs="Times New Roman"/>
          <w:sz w:val="28"/>
          <w:szCs w:val="28"/>
        </w:rPr>
        <w:t xml:space="preserve">СДК           </w:t>
      </w:r>
      <w:r w:rsidRPr="00BA5788">
        <w:rPr>
          <w:rFonts w:ascii="Times New Roman" w:hAnsi="Times New Roman" w:cs="Times New Roman"/>
          <w:sz w:val="28"/>
          <w:szCs w:val="28"/>
        </w:rPr>
        <w:t xml:space="preserve">п. </w:t>
      </w:r>
      <w:r w:rsidR="00384CE4">
        <w:rPr>
          <w:rFonts w:ascii="Times New Roman" w:hAnsi="Times New Roman" w:cs="Times New Roman"/>
          <w:sz w:val="28"/>
          <w:szCs w:val="28"/>
        </w:rPr>
        <w:t>Красный боец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741D31">
        <w:rPr>
          <w:rFonts w:ascii="Times New Roman" w:hAnsi="Times New Roman" w:cs="Times New Roman"/>
          <w:sz w:val="28"/>
          <w:szCs w:val="28"/>
        </w:rPr>
        <w:t>0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741D31" w:rsidRPr="00741D31" w:rsidRDefault="00741D31" w:rsidP="00741D31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proofErr w:type="gramStart"/>
      <w:r w:rsidRPr="00741D31">
        <w:rPr>
          <w:sz w:val="28"/>
          <w:szCs w:val="28"/>
          <w:lang w:eastAsia="ar-SA"/>
        </w:rPr>
        <w:t xml:space="preserve">Обнародовать настоящее решение и проект решения «О внесении изменений и дополнений в Устав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 от 05.08.2016 № 47-96 «Об определении специальных мест для официального обнародования нормативно-правовых актов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41D31">
        <w:rPr>
          <w:sz w:val="28"/>
          <w:szCs w:val="28"/>
          <w:lang w:eastAsia="ar-SA"/>
        </w:rPr>
        <w:t>Ершовского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района в сети Интернет.</w:t>
      </w:r>
      <w:proofErr w:type="gramEnd"/>
    </w:p>
    <w:p w:rsidR="00741D31" w:rsidRPr="00741D31" w:rsidRDefault="00741D31" w:rsidP="00741D31">
      <w:pPr>
        <w:tabs>
          <w:tab w:val="left" w:pos="1005"/>
        </w:tabs>
        <w:jc w:val="both"/>
        <w:rPr>
          <w:rFonts w:eastAsia="Lucida Sans Unicode" w:cs="Tahoma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741D31">
        <w:rPr>
          <w:rFonts w:ascii="Times New Roman" w:hAnsi="Times New Roman" w:cs="Times New Roman"/>
          <w:sz w:val="28"/>
          <w:szCs w:val="28"/>
        </w:rPr>
        <w:t>С.И. Яковлев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 w:rsidR="00741D31">
        <w:rPr>
          <w:lang w:eastAsia="ar-SA"/>
        </w:rPr>
        <w:t>Марьевского</w:t>
      </w:r>
      <w:proofErr w:type="spellEnd"/>
      <w:r w:rsidR="00741D31">
        <w:rPr>
          <w:lang w:eastAsia="ar-SA"/>
        </w:rPr>
        <w:t xml:space="preserve"> </w:t>
      </w:r>
      <w:r w:rsidRPr="00E871DA">
        <w:rPr>
          <w:lang w:eastAsia="ar-SA"/>
        </w:rPr>
        <w:t>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741D31">
        <w:rPr>
          <w:lang w:eastAsia="ar-SA"/>
        </w:rPr>
        <w:t>17</w:t>
      </w:r>
      <w:r w:rsidRPr="00E871DA">
        <w:rPr>
          <w:lang w:eastAsia="ar-SA"/>
        </w:rPr>
        <w:t>.0</w:t>
      </w:r>
      <w:r w:rsidR="00C77B3F">
        <w:rPr>
          <w:lang w:eastAsia="ar-SA"/>
        </w:rPr>
        <w:t>3</w:t>
      </w:r>
      <w:r w:rsidRPr="00E871DA">
        <w:rPr>
          <w:lang w:eastAsia="ar-SA"/>
        </w:rPr>
        <w:t>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741D31">
        <w:rPr>
          <w:lang w:eastAsia="ar-SA"/>
        </w:rPr>
        <w:t>30-84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741D31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EA0825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EA0825" w:rsidRDefault="00DD6DF4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</w:t>
      </w:r>
      <w:r w:rsidR="00EA0825" w:rsidRPr="00BE32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</w:t>
      </w:r>
      <w:r w:rsidR="00EA0825"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DD6DF4" w:rsidP="00EA0825">
      <w:pPr>
        <w:tabs>
          <w:tab w:val="left" w:pos="467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r w:rsidR="00741D31">
        <w:rPr>
          <w:b/>
          <w:sz w:val="28"/>
          <w:szCs w:val="28"/>
        </w:rPr>
        <w:t>рьевского</w:t>
      </w:r>
      <w:proofErr w:type="spellEnd"/>
      <w:r w:rsidR="00EA0825">
        <w:rPr>
          <w:b/>
          <w:sz w:val="28"/>
          <w:szCs w:val="28"/>
        </w:rPr>
        <w:t xml:space="preserve">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 xml:space="preserve">вания Ершовского 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67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области,</w:t>
      </w:r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EA0825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7EF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принятый решением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41D31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1D31" w:rsidRPr="00741D31">
        <w:rPr>
          <w:rFonts w:ascii="Times New Roman" w:hAnsi="Times New Roman" w:cs="Times New Roman"/>
          <w:sz w:val="28"/>
          <w:szCs w:val="28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05 г"/>
        </w:smartTagPr>
        <w:r w:rsidR="00741D31" w:rsidRPr="00741D31">
          <w:rPr>
            <w:rFonts w:ascii="Times New Roman" w:hAnsi="Times New Roman" w:cs="Times New Roman"/>
            <w:sz w:val="28"/>
            <w:szCs w:val="28"/>
            <w:lang w:eastAsia="ru-RU"/>
          </w:rPr>
          <w:t>2005 г</w:t>
        </w:r>
      </w:smartTag>
      <w:r w:rsidR="00741D31" w:rsidRPr="00741D31">
        <w:rPr>
          <w:rFonts w:ascii="Times New Roman" w:hAnsi="Times New Roman" w:cs="Times New Roman"/>
          <w:sz w:val="28"/>
          <w:szCs w:val="28"/>
          <w:lang w:eastAsia="ru-RU"/>
        </w:rPr>
        <w:t>. № 5-13</w:t>
      </w:r>
      <w:r w:rsidR="00741D31" w:rsidRPr="00A742B3">
        <w:rPr>
          <w:sz w:val="28"/>
          <w:szCs w:val="28"/>
          <w:lang w:eastAsia="ru-RU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825" w:rsidRPr="00735A57" w:rsidRDefault="00735A57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</w:t>
      </w:r>
      <w:proofErr w:type="spellStart"/>
      <w:r w:rsidR="00DD6DF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D6DF4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r w:rsidR="00741D31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(либо части его территории), входящего в состав поселения, и для которых размер платежей может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735A57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735A57" w:rsidRPr="00735A57">
        <w:rPr>
          <w:rFonts w:ascii="Times New Roman" w:hAnsi="Times New Roman" w:cs="Times New Roman"/>
          <w:sz w:val="28"/>
          <w:szCs w:val="28"/>
        </w:rPr>
        <w:t>Статью 10 дополнить частью 3 следующего содержания: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35A57" w:rsidRPr="00E63756" w:rsidRDefault="00735A57" w:rsidP="00735A57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77EF5">
        <w:rPr>
          <w:rFonts w:ascii="Times New Roman" w:hAnsi="Times New Roman" w:cs="Times New Roman"/>
          <w:sz w:val="28"/>
          <w:szCs w:val="28"/>
        </w:rPr>
        <w:t xml:space="preserve"> Часть 6 статьи 17.1 дополнить пунктом следующего содержания:</w:t>
      </w:r>
    </w:p>
    <w:p w:rsidR="00EA0825" w:rsidRPr="00177EF5" w:rsidRDefault="00735A57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="00EA0825"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proofErr w:type="spellStart"/>
      <w:r w:rsidR="00DD6DF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="00CE1716">
        <w:rPr>
          <w:sz w:val="28"/>
          <w:szCs w:val="28"/>
        </w:rPr>
        <w:lastRenderedPageBreak/>
        <w:t xml:space="preserve">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6DF4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41D31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41D31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7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bookmarkStart w:id="7" w:name="_GoBack"/>
      <w:bookmarkEnd w:id="7"/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Default="00EA0825" w:rsidP="00EA0825">
      <w:pPr>
        <w:jc w:val="both"/>
        <w:rPr>
          <w:sz w:val="28"/>
          <w:szCs w:val="28"/>
        </w:rPr>
      </w:pPr>
    </w:p>
    <w:p w:rsidR="00741D31" w:rsidRPr="00177EF5" w:rsidRDefault="00741D31" w:rsidP="00EA0825">
      <w:pPr>
        <w:jc w:val="both"/>
        <w:rPr>
          <w:sz w:val="28"/>
          <w:szCs w:val="28"/>
        </w:rPr>
      </w:pP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41D31">
        <w:rPr>
          <w:sz w:val="28"/>
          <w:szCs w:val="28"/>
        </w:rPr>
        <w:t>Марьевского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EA0825" w:rsidRPr="00177EF5" w:rsidRDefault="00EA0825" w:rsidP="00741D31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741D31">
        <w:rPr>
          <w:sz w:val="28"/>
          <w:szCs w:val="28"/>
        </w:rPr>
        <w:t xml:space="preserve">район Саратовской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D31">
        <w:rPr>
          <w:sz w:val="28"/>
          <w:szCs w:val="28"/>
        </w:rPr>
        <w:t xml:space="preserve">           С.И. Яковлев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Пояснительная записка к проекту решения «О внесении изменений в Устав </w:t>
      </w:r>
      <w:proofErr w:type="spellStart"/>
      <w:r w:rsidR="00DD6DF4">
        <w:rPr>
          <w:b/>
          <w:sz w:val="28"/>
          <w:szCs w:val="28"/>
        </w:rPr>
        <w:t>Марьевского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</w:t>
      </w:r>
      <w:r w:rsidR="00DD6DF4">
        <w:rPr>
          <w:b/>
          <w:sz w:val="28"/>
          <w:szCs w:val="28"/>
        </w:rPr>
        <w:t>района</w:t>
      </w:r>
      <w:r w:rsidRPr="00981507">
        <w:rPr>
          <w:b/>
          <w:sz w:val="28"/>
          <w:szCs w:val="28"/>
        </w:rPr>
        <w:t>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Финансово-экономическое обоснование к проекту решения «О внесении изменений в Устав </w:t>
      </w:r>
      <w:proofErr w:type="spellStart"/>
      <w:r w:rsidR="00DD6DF4">
        <w:rPr>
          <w:b/>
          <w:sz w:val="28"/>
          <w:szCs w:val="28"/>
        </w:rPr>
        <w:t>Марьевского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</w:t>
      </w:r>
      <w:r w:rsidR="00DD6DF4">
        <w:rPr>
          <w:b/>
          <w:sz w:val="28"/>
          <w:szCs w:val="28"/>
        </w:rPr>
        <w:t>района</w:t>
      </w:r>
      <w:r w:rsidRPr="00981507">
        <w:rPr>
          <w:b/>
          <w:sz w:val="28"/>
          <w:szCs w:val="28"/>
        </w:rPr>
        <w:t>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в Устав </w:t>
      </w:r>
      <w:proofErr w:type="spellStart"/>
      <w:r w:rsidR="00DD6DF4">
        <w:rPr>
          <w:b/>
          <w:sz w:val="28"/>
          <w:szCs w:val="28"/>
        </w:rPr>
        <w:t>Марьевского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</w:t>
      </w:r>
      <w:r w:rsidR="00DD6DF4">
        <w:rPr>
          <w:b/>
          <w:sz w:val="28"/>
          <w:szCs w:val="28"/>
        </w:rPr>
        <w:t>района</w:t>
      </w:r>
      <w:r w:rsidRPr="00981507">
        <w:rPr>
          <w:b/>
          <w:sz w:val="28"/>
          <w:szCs w:val="28"/>
        </w:rPr>
        <w:t>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E871DA" w:rsidRPr="00BA578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7C6F98">
        <w:rPr>
          <w:sz w:val="28"/>
          <w:szCs w:val="28"/>
        </w:rPr>
        <w:t>утратившими</w:t>
      </w:r>
      <w:proofErr w:type="gramEnd"/>
      <w:r w:rsidRPr="007C6F98">
        <w:rPr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43605"/>
    <w:rsid w:val="00384CE4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6C42A1"/>
    <w:rsid w:val="00725347"/>
    <w:rsid w:val="00727954"/>
    <w:rsid w:val="00735A57"/>
    <w:rsid w:val="00741D31"/>
    <w:rsid w:val="00761490"/>
    <w:rsid w:val="007D28CC"/>
    <w:rsid w:val="007E2AA4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624CF"/>
    <w:rsid w:val="00D73F02"/>
    <w:rsid w:val="00DD6DF4"/>
    <w:rsid w:val="00DE1991"/>
    <w:rsid w:val="00E076D0"/>
    <w:rsid w:val="00E43E2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9D4-2DC7-4A27-8C32-A203474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6</cp:revision>
  <cp:lastPrinted>2019-06-05T10:49:00Z</cp:lastPrinted>
  <dcterms:created xsi:type="dcterms:W3CDTF">2021-03-23T05:48:00Z</dcterms:created>
  <dcterms:modified xsi:type="dcterms:W3CDTF">2021-03-23T07:13:00Z</dcterms:modified>
</cp:coreProperties>
</file>