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Pr="005655D0" w:rsidRDefault="00090CF9" w:rsidP="00090CF9">
      <w:pPr>
        <w:rPr>
          <w:rFonts w:ascii="Times New Roman" w:hAnsi="Times New Roman" w:cs="Times New Roman"/>
          <w:sz w:val="28"/>
          <w:szCs w:val="28"/>
        </w:rPr>
      </w:pPr>
      <w:r w:rsidRPr="005655D0">
        <w:rPr>
          <w:rFonts w:ascii="Times New Roman" w:hAnsi="Times New Roman" w:cs="Times New Roman"/>
          <w:sz w:val="28"/>
          <w:szCs w:val="28"/>
        </w:rPr>
        <w:t xml:space="preserve">от </w:t>
      </w:r>
      <w:r w:rsidR="003A2663" w:rsidRPr="005655D0">
        <w:rPr>
          <w:rFonts w:ascii="Times New Roman" w:hAnsi="Times New Roman" w:cs="Times New Roman"/>
          <w:sz w:val="28"/>
          <w:szCs w:val="28"/>
        </w:rPr>
        <w:t>1</w:t>
      </w:r>
      <w:r w:rsidRPr="005655D0">
        <w:rPr>
          <w:rFonts w:ascii="Times New Roman" w:hAnsi="Times New Roman" w:cs="Times New Roman"/>
          <w:sz w:val="28"/>
          <w:szCs w:val="28"/>
        </w:rPr>
        <w:t>8.11.201</w:t>
      </w:r>
      <w:r w:rsidR="003A2663" w:rsidRPr="005655D0">
        <w:rPr>
          <w:rFonts w:ascii="Times New Roman" w:hAnsi="Times New Roman" w:cs="Times New Roman"/>
          <w:sz w:val="28"/>
          <w:szCs w:val="28"/>
        </w:rPr>
        <w:t>4</w:t>
      </w:r>
      <w:r w:rsidRPr="005655D0">
        <w:rPr>
          <w:rFonts w:ascii="Times New Roman" w:hAnsi="Times New Roman" w:cs="Times New Roman"/>
          <w:sz w:val="28"/>
          <w:szCs w:val="28"/>
        </w:rPr>
        <w:t xml:space="preserve"> г.</w:t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A2663" w:rsidRPr="005655D0">
        <w:rPr>
          <w:rFonts w:ascii="Times New Roman" w:hAnsi="Times New Roman" w:cs="Times New Roman"/>
          <w:sz w:val="28"/>
          <w:szCs w:val="28"/>
        </w:rPr>
        <w:t>16-4</w:t>
      </w:r>
      <w:r w:rsidR="00713954" w:rsidRPr="005655D0">
        <w:rPr>
          <w:rFonts w:ascii="Times New Roman" w:hAnsi="Times New Roman" w:cs="Times New Roman"/>
          <w:sz w:val="28"/>
          <w:szCs w:val="28"/>
        </w:rPr>
        <w:t>3</w:t>
      </w:r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образования Ершовского района </w:t>
      </w:r>
      <w:proofErr w:type="gramStart"/>
      <w:r w:rsidRPr="00713954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713954">
        <w:rPr>
          <w:rFonts w:ascii="Times New Roman" w:hAnsi="Times New Roman" w:cs="Times New Roman"/>
          <w:sz w:val="28"/>
          <w:szCs w:val="28"/>
        </w:rPr>
        <w:t>ноября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395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13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954" w:rsidRPr="00713954" w:rsidRDefault="00713954" w:rsidP="00713954">
      <w:pPr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713954" w:rsidRPr="00713954" w:rsidRDefault="00713954" w:rsidP="00713954">
      <w:pPr>
        <w:tabs>
          <w:tab w:val="left" w:pos="480"/>
        </w:tabs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В соответствии с Налоговым кодексом Российской Федерации и статьей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1395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</w:t>
      </w:r>
    </w:p>
    <w:p w:rsidR="005655D0" w:rsidRDefault="00713954" w:rsidP="0056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образования</w:t>
      </w:r>
      <w:r w:rsidR="005655D0" w:rsidRPr="005655D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от </w:t>
      </w:r>
      <w:r w:rsidR="005655D0">
        <w:rPr>
          <w:rFonts w:ascii="Times New Roman" w:hAnsi="Times New Roman" w:cs="Times New Roman"/>
          <w:sz w:val="28"/>
          <w:szCs w:val="28"/>
        </w:rPr>
        <w:t xml:space="preserve">12 </w:t>
      </w:r>
      <w:r w:rsidR="005655D0" w:rsidRPr="00713954">
        <w:rPr>
          <w:rFonts w:ascii="Times New Roman" w:hAnsi="Times New Roman" w:cs="Times New Roman"/>
          <w:sz w:val="28"/>
          <w:szCs w:val="28"/>
        </w:rPr>
        <w:t>ноября 20</w:t>
      </w:r>
      <w:r w:rsidR="005655D0">
        <w:rPr>
          <w:rFonts w:ascii="Times New Roman" w:hAnsi="Times New Roman" w:cs="Times New Roman"/>
          <w:sz w:val="28"/>
          <w:szCs w:val="28"/>
        </w:rPr>
        <w:t>10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713954">
        <w:rPr>
          <w:rFonts w:ascii="Times New Roman" w:hAnsi="Times New Roman" w:cs="Times New Roman"/>
          <w:sz w:val="28"/>
          <w:szCs w:val="28"/>
        </w:rPr>
        <w:t>№</w:t>
      </w:r>
      <w:r w:rsidR="005655D0">
        <w:rPr>
          <w:rFonts w:ascii="Times New Roman" w:hAnsi="Times New Roman" w:cs="Times New Roman"/>
          <w:sz w:val="28"/>
          <w:szCs w:val="28"/>
        </w:rPr>
        <w:t>33</w:t>
      </w:r>
      <w:r w:rsidR="005655D0" w:rsidRPr="00713954">
        <w:rPr>
          <w:rFonts w:ascii="Times New Roman" w:hAnsi="Times New Roman" w:cs="Times New Roman"/>
          <w:sz w:val="28"/>
          <w:szCs w:val="28"/>
        </w:rPr>
        <w:t>-</w:t>
      </w:r>
      <w:r w:rsidR="005655D0">
        <w:rPr>
          <w:rFonts w:ascii="Times New Roman" w:hAnsi="Times New Roman" w:cs="Times New Roman"/>
          <w:sz w:val="28"/>
          <w:szCs w:val="28"/>
        </w:rPr>
        <w:t>110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«О</w:t>
      </w:r>
      <w:r w:rsidR="005655D0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54" w:rsidRPr="00713954" w:rsidRDefault="005655D0" w:rsidP="0056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3954" w:rsidRPr="007139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3954" w:rsidRPr="00713954" w:rsidRDefault="00713954" w:rsidP="0071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1.1. Изложить пункт </w:t>
      </w:r>
      <w:r w:rsidR="005655D0">
        <w:rPr>
          <w:rFonts w:ascii="Times New Roman" w:hAnsi="Times New Roman" w:cs="Times New Roman"/>
          <w:sz w:val="28"/>
          <w:szCs w:val="28"/>
        </w:rPr>
        <w:t>4</w:t>
      </w:r>
      <w:r w:rsidRPr="0071395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13954" w:rsidRPr="00713954" w:rsidRDefault="00713954" w:rsidP="0056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«</w:t>
      </w:r>
      <w:r w:rsidR="005655D0">
        <w:rPr>
          <w:rFonts w:ascii="Times New Roman" w:hAnsi="Times New Roman" w:cs="Times New Roman"/>
          <w:sz w:val="28"/>
          <w:szCs w:val="28"/>
        </w:rPr>
        <w:t>4</w:t>
      </w:r>
      <w:r w:rsidRPr="00713954">
        <w:rPr>
          <w:rFonts w:ascii="Times New Roman" w:hAnsi="Times New Roman" w:cs="Times New Roman"/>
          <w:sz w:val="28"/>
          <w:szCs w:val="28"/>
        </w:rPr>
        <w:t>. Установить порядок и сроки уплаты земельного налога:</w:t>
      </w:r>
    </w:p>
    <w:p w:rsidR="00713954" w:rsidRPr="00713954" w:rsidRDefault="00713954" w:rsidP="0056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</w:t>
      </w:r>
      <w:r w:rsidR="005655D0">
        <w:rPr>
          <w:rFonts w:ascii="Times New Roman" w:hAnsi="Times New Roman" w:cs="Times New Roman"/>
          <w:sz w:val="28"/>
          <w:szCs w:val="28"/>
        </w:rPr>
        <w:t>4</w:t>
      </w:r>
      <w:r w:rsidRPr="00713954">
        <w:rPr>
          <w:rFonts w:ascii="Times New Roman" w:hAnsi="Times New Roman" w:cs="Times New Roman"/>
          <w:sz w:val="28"/>
          <w:szCs w:val="28"/>
        </w:rPr>
        <w:t xml:space="preserve">.1. Для налогоплательщиков - организаций по истечении налогового </w:t>
      </w:r>
      <w:hyperlink r:id="rId5" w:history="1">
        <w:r w:rsidRPr="005655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периода</w:t>
        </w:r>
      </w:hyperlink>
      <w:r w:rsidRPr="00713954">
        <w:rPr>
          <w:rFonts w:ascii="Times New Roman" w:hAnsi="Times New Roman" w:cs="Times New Roman"/>
          <w:sz w:val="28"/>
          <w:szCs w:val="28"/>
        </w:rPr>
        <w:t xml:space="preserve"> срок уплаты земельного налога - не позднее 2 февраля года, следующего за истекшим налоговым </w:t>
      </w:r>
      <w:hyperlink r:id="rId6" w:history="1">
        <w:r w:rsidRPr="005655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периодом</w:t>
        </w:r>
      </w:hyperlink>
      <w:r w:rsidRPr="005655D0">
        <w:rPr>
          <w:rFonts w:ascii="Times New Roman" w:hAnsi="Times New Roman" w:cs="Times New Roman"/>
          <w:sz w:val="28"/>
          <w:szCs w:val="28"/>
        </w:rPr>
        <w:t>.</w:t>
      </w:r>
    </w:p>
    <w:p w:rsidR="00713954" w:rsidRPr="00713954" w:rsidRDefault="00713954" w:rsidP="00565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</w:t>
      </w:r>
      <w:r w:rsidR="005655D0">
        <w:rPr>
          <w:rFonts w:ascii="Times New Roman" w:hAnsi="Times New Roman" w:cs="Times New Roman"/>
          <w:sz w:val="28"/>
          <w:szCs w:val="28"/>
        </w:rPr>
        <w:t>4</w:t>
      </w:r>
      <w:r w:rsidRPr="00713954">
        <w:rPr>
          <w:rFonts w:ascii="Times New Roman" w:hAnsi="Times New Roman" w:cs="Times New Roman"/>
          <w:sz w:val="28"/>
          <w:szCs w:val="28"/>
        </w:rPr>
        <w:t xml:space="preserve">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периодом: 30 апреля, 31 июля, 31 октября (в соответствии с </w:t>
      </w:r>
      <w:hyperlink r:id="rId7" w:history="1">
        <w:r w:rsidRPr="005655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393</w:t>
        </w:r>
      </w:hyperlink>
      <w:r w:rsidRPr="007139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713954" w:rsidRPr="00713954" w:rsidRDefault="00713954" w:rsidP="00713954">
      <w:pPr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</w:t>
      </w:r>
      <w:r w:rsidR="005655D0">
        <w:rPr>
          <w:rFonts w:ascii="Times New Roman" w:hAnsi="Times New Roman" w:cs="Times New Roman"/>
          <w:sz w:val="28"/>
          <w:szCs w:val="28"/>
        </w:rPr>
        <w:t>4</w:t>
      </w:r>
      <w:r w:rsidRPr="00713954">
        <w:rPr>
          <w:rFonts w:ascii="Times New Roman" w:hAnsi="Times New Roman" w:cs="Times New Roman"/>
          <w:sz w:val="28"/>
          <w:szCs w:val="28"/>
        </w:rPr>
        <w:t>.3. Налогоплательщики - организации, земельные участки которых заняты землями садоводческих, огороднических или дачных некоммерческих объединений граждан, уплачивают авансовый платеж один раз в год не позднее последнего числа месяца, следующего за истекшим отчетным периодом: 31 июля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»</w:t>
      </w:r>
    </w:p>
    <w:p w:rsidR="00713954" w:rsidRPr="00713954" w:rsidRDefault="00713954" w:rsidP="00713954">
      <w:pPr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1.2.Пункт </w:t>
      </w:r>
      <w:r w:rsidR="005655D0">
        <w:rPr>
          <w:rFonts w:ascii="Times New Roman" w:hAnsi="Times New Roman" w:cs="Times New Roman"/>
          <w:sz w:val="28"/>
          <w:szCs w:val="28"/>
        </w:rPr>
        <w:t>5.1</w:t>
      </w:r>
      <w:r w:rsidRPr="00713954">
        <w:rPr>
          <w:rFonts w:ascii="Times New Roman" w:hAnsi="Times New Roman" w:cs="Times New Roman"/>
          <w:sz w:val="28"/>
          <w:szCs w:val="28"/>
        </w:rPr>
        <w:t xml:space="preserve"> - исключить. </w:t>
      </w:r>
    </w:p>
    <w:p w:rsidR="00713954" w:rsidRPr="00713954" w:rsidRDefault="00713954" w:rsidP="00713954">
      <w:pPr>
        <w:pStyle w:val="a5"/>
        <w:ind w:firstLine="0"/>
        <w:rPr>
          <w:szCs w:val="28"/>
        </w:rPr>
      </w:pPr>
      <w:r w:rsidRPr="00713954">
        <w:rPr>
          <w:szCs w:val="28"/>
        </w:rPr>
        <w:t xml:space="preserve">   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5655D0" w:rsidRDefault="005655D0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090CF9" w:rsidSect="005655D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47C82"/>
    <w:rsid w:val="001B6A86"/>
    <w:rsid w:val="001D097E"/>
    <w:rsid w:val="002C61F4"/>
    <w:rsid w:val="003A2663"/>
    <w:rsid w:val="003F1DCE"/>
    <w:rsid w:val="004216B6"/>
    <w:rsid w:val="004217E8"/>
    <w:rsid w:val="004D709A"/>
    <w:rsid w:val="00517FB5"/>
    <w:rsid w:val="005655D0"/>
    <w:rsid w:val="00586453"/>
    <w:rsid w:val="00642179"/>
    <w:rsid w:val="00663505"/>
    <w:rsid w:val="00665A43"/>
    <w:rsid w:val="006B7221"/>
    <w:rsid w:val="006E2C82"/>
    <w:rsid w:val="00701F9A"/>
    <w:rsid w:val="00713954"/>
    <w:rsid w:val="007B0EF5"/>
    <w:rsid w:val="007D6E46"/>
    <w:rsid w:val="00824939"/>
    <w:rsid w:val="00826353"/>
    <w:rsid w:val="008453DF"/>
    <w:rsid w:val="00934CB3"/>
    <w:rsid w:val="00A30E4A"/>
    <w:rsid w:val="00A73519"/>
    <w:rsid w:val="00AD6507"/>
    <w:rsid w:val="00AF7C65"/>
    <w:rsid w:val="00B03885"/>
    <w:rsid w:val="00B469BD"/>
    <w:rsid w:val="00B56714"/>
    <w:rsid w:val="00B6598F"/>
    <w:rsid w:val="00BF623B"/>
    <w:rsid w:val="00CE1C0D"/>
    <w:rsid w:val="00D20BEF"/>
    <w:rsid w:val="00D35066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139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3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3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EB0C4E7D6315E8268ACA48417AA157E17CBA43A907CA077B7C7388D0BEC0618F65A7FC567w6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FEB0C4E7D6315E8268ACA48417AA157E17CBA43A907CA077B7C7388D0BEC0618F65A7DC067w6r9H" TargetMode="External"/><Relationship Id="rId5" Type="http://schemas.openxmlformats.org/officeDocument/2006/relationships/hyperlink" Target="consultantplus://offline/ref=8FFEB0C4E7D6315E8268ACA48417AA157E17CBA43A907CA077B7C7388D0BEC0618F65A7DC067w6r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2014-11-28T08:12:00Z</dcterms:created>
  <dcterms:modified xsi:type="dcterms:W3CDTF">2014-11-28T08:12:00Z</dcterms:modified>
</cp:coreProperties>
</file>