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РЕШЕНИЕ</w:t>
      </w:r>
    </w:p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Совета Чапаевского Муниципального образования</w:t>
      </w:r>
    </w:p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с</w:t>
      </w:r>
      <w:proofErr w:type="gramStart"/>
      <w:r w:rsidRPr="002B0353">
        <w:rPr>
          <w:rFonts w:ascii="Times New Roman" w:hAnsi="Times New Roman" w:cs="Times New Roman"/>
          <w:sz w:val="24"/>
        </w:rPr>
        <w:t>.Ч</w:t>
      </w:r>
      <w:proofErr w:type="gramEnd"/>
      <w:r w:rsidRPr="002B0353">
        <w:rPr>
          <w:rFonts w:ascii="Times New Roman" w:hAnsi="Times New Roman" w:cs="Times New Roman"/>
          <w:sz w:val="24"/>
        </w:rPr>
        <w:t xml:space="preserve">апаевка </w:t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  <w:t>№ 110-166</w:t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  <w:t xml:space="preserve">«20» июня 2018 года </w:t>
      </w:r>
    </w:p>
    <w:p w:rsidR="00886211" w:rsidRPr="002B0353" w:rsidRDefault="00886211" w:rsidP="00886211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bCs/>
          <w:sz w:val="24"/>
        </w:rPr>
        <w:t xml:space="preserve">Об </w:t>
      </w:r>
      <w:r w:rsidRPr="002B0353">
        <w:rPr>
          <w:rFonts w:ascii="Times New Roman" w:hAnsi="Times New Roman" w:cs="Times New Roman"/>
          <w:b/>
          <w:sz w:val="24"/>
        </w:rPr>
        <w:t xml:space="preserve">обеспечении первичных мер </w:t>
      </w:r>
      <w:proofErr w:type="gramStart"/>
      <w:r w:rsidRPr="002B0353">
        <w:rPr>
          <w:rFonts w:ascii="Times New Roman" w:hAnsi="Times New Roman" w:cs="Times New Roman"/>
          <w:b/>
          <w:sz w:val="24"/>
        </w:rPr>
        <w:t>пожарной</w:t>
      </w:r>
      <w:proofErr w:type="gramEnd"/>
    </w:p>
    <w:p w:rsidR="00886211" w:rsidRPr="002B0353" w:rsidRDefault="00886211" w:rsidP="0088621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 xml:space="preserve">безопасности в границах </w:t>
      </w:r>
      <w:proofErr w:type="gramStart"/>
      <w:r w:rsidRPr="002B0353">
        <w:rPr>
          <w:rFonts w:ascii="Times New Roman" w:hAnsi="Times New Roman" w:cs="Times New Roman"/>
          <w:b/>
          <w:sz w:val="24"/>
        </w:rPr>
        <w:t>Чапаевского</w:t>
      </w:r>
      <w:proofErr w:type="gramEnd"/>
    </w:p>
    <w:p w:rsidR="00886211" w:rsidRPr="002B0353" w:rsidRDefault="00886211" w:rsidP="00886211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886211" w:rsidRDefault="00886211" w:rsidP="00886211">
      <w:pPr>
        <w:tabs>
          <w:tab w:val="left" w:pos="1134"/>
        </w:tabs>
        <w:ind w:firstLine="567"/>
      </w:pPr>
    </w:p>
    <w:p w:rsidR="00886211" w:rsidRDefault="00886211" w:rsidP="0088621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в границах Чапаевского муниципального образования, Совет Чапаевского муниципального образования</w:t>
      </w:r>
    </w:p>
    <w:p w:rsidR="00886211" w:rsidRDefault="00886211" w:rsidP="00886211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86211" w:rsidRPr="002B0353" w:rsidRDefault="00886211" w:rsidP="00886211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035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B0353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886211" w:rsidRPr="002B0353" w:rsidRDefault="00886211" w:rsidP="00886211">
      <w:pPr>
        <w:tabs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86211" w:rsidRPr="002B0353" w:rsidRDefault="00886211" w:rsidP="00886211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>Утвердить Положение об обеспечении первичных мер пожарной безопасности в границах Чапаевского муниципального образования</w:t>
      </w:r>
      <w:r w:rsidRPr="002B0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0353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886211" w:rsidRPr="002B0353" w:rsidRDefault="00886211" w:rsidP="00886211">
      <w:pPr>
        <w:pStyle w:val="a4"/>
        <w:numPr>
          <w:ilvl w:val="0"/>
          <w:numId w:val="1"/>
        </w:numPr>
        <w:tabs>
          <w:tab w:val="left" w:pos="1134"/>
        </w:tabs>
        <w:rPr>
          <w:sz w:val="24"/>
        </w:rPr>
      </w:pPr>
      <w:proofErr w:type="gramStart"/>
      <w:r w:rsidRPr="002B0353">
        <w:rPr>
          <w:sz w:val="24"/>
        </w:rPr>
        <w:t>Контроль за</w:t>
      </w:r>
      <w:proofErr w:type="gramEnd"/>
      <w:r w:rsidRPr="002B0353">
        <w:rPr>
          <w:sz w:val="24"/>
        </w:rPr>
        <w:t xml:space="preserve"> выполнением данного решения возложить на главу администрации Чапаевского муниципального образования Проскурнину И.П.</w:t>
      </w:r>
    </w:p>
    <w:p w:rsidR="00886211" w:rsidRPr="002B0353" w:rsidRDefault="00886211" w:rsidP="00886211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(обнародования).</w:t>
      </w:r>
    </w:p>
    <w:p w:rsidR="00886211" w:rsidRDefault="00886211" w:rsidP="00886211">
      <w:pPr>
        <w:tabs>
          <w:tab w:val="left" w:pos="1134"/>
        </w:tabs>
        <w:ind w:firstLine="567"/>
      </w:pPr>
    </w:p>
    <w:p w:rsidR="00886211" w:rsidRDefault="00886211" w:rsidP="00886211">
      <w:pPr>
        <w:tabs>
          <w:tab w:val="left" w:pos="1134"/>
        </w:tabs>
        <w:ind w:firstLine="567"/>
      </w:pPr>
    </w:p>
    <w:p w:rsidR="00886211" w:rsidRDefault="00886211" w:rsidP="00886211">
      <w:pPr>
        <w:tabs>
          <w:tab w:val="left" w:pos="1134"/>
        </w:tabs>
        <w:ind w:firstLine="567"/>
      </w:pPr>
    </w:p>
    <w:p w:rsidR="00886211" w:rsidRPr="002B0353" w:rsidRDefault="00886211" w:rsidP="00886211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Глава Чапаевского муниципального образования</w:t>
      </w:r>
    </w:p>
    <w:p w:rsidR="00886211" w:rsidRPr="002B0353" w:rsidRDefault="00886211" w:rsidP="00886211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Ершовского  района</w:t>
      </w:r>
    </w:p>
    <w:p w:rsidR="00886211" w:rsidRPr="002B0353" w:rsidRDefault="00886211" w:rsidP="00886211">
      <w:pPr>
        <w:tabs>
          <w:tab w:val="left" w:pos="1134"/>
        </w:tabs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Саратовской области:</w:t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</w:r>
      <w:r w:rsidRPr="002B0353">
        <w:rPr>
          <w:rFonts w:ascii="Times New Roman" w:hAnsi="Times New Roman" w:cs="Times New Roman"/>
          <w:sz w:val="24"/>
        </w:rPr>
        <w:tab/>
        <w:t xml:space="preserve">А.К. Иванов. </w:t>
      </w:r>
    </w:p>
    <w:p w:rsidR="00886211" w:rsidRDefault="00886211" w:rsidP="00886211">
      <w:pPr>
        <w:tabs>
          <w:tab w:val="left" w:pos="1134"/>
        </w:tabs>
        <w:ind w:left="5103"/>
        <w:jc w:val="both"/>
        <w:rPr>
          <w:b/>
        </w:rPr>
      </w:pPr>
    </w:p>
    <w:p w:rsidR="00886211" w:rsidRDefault="00886211" w:rsidP="00886211">
      <w:pPr>
        <w:tabs>
          <w:tab w:val="left" w:pos="1134"/>
        </w:tabs>
        <w:ind w:left="5103"/>
        <w:jc w:val="both"/>
        <w:rPr>
          <w:b/>
        </w:rPr>
      </w:pPr>
    </w:p>
    <w:p w:rsidR="00886211" w:rsidRDefault="00886211" w:rsidP="00886211">
      <w:pPr>
        <w:tabs>
          <w:tab w:val="left" w:pos="1134"/>
        </w:tabs>
        <w:ind w:left="5103"/>
        <w:jc w:val="both"/>
        <w:rPr>
          <w:b/>
        </w:rPr>
      </w:pPr>
    </w:p>
    <w:p w:rsidR="00886211" w:rsidRDefault="00886211" w:rsidP="002B0353">
      <w:pPr>
        <w:tabs>
          <w:tab w:val="left" w:pos="1134"/>
        </w:tabs>
        <w:jc w:val="both"/>
      </w:pPr>
    </w:p>
    <w:p w:rsidR="00886211" w:rsidRPr="002B0353" w:rsidRDefault="00886211" w:rsidP="00886211">
      <w:pPr>
        <w:tabs>
          <w:tab w:val="left" w:pos="1134"/>
        </w:tabs>
        <w:ind w:left="5103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886211" w:rsidRPr="002B0353" w:rsidRDefault="00886211" w:rsidP="00886211">
      <w:pPr>
        <w:tabs>
          <w:tab w:val="left" w:pos="1134"/>
        </w:tabs>
        <w:ind w:left="5103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 xml:space="preserve">к Решению Совета Чапаевского муниципального образования </w:t>
      </w:r>
    </w:p>
    <w:p w:rsidR="00886211" w:rsidRPr="002B0353" w:rsidRDefault="00886211" w:rsidP="00886211">
      <w:pPr>
        <w:tabs>
          <w:tab w:val="left" w:pos="1134"/>
        </w:tabs>
        <w:ind w:left="5103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Ершовского района Саратовской области</w:t>
      </w:r>
    </w:p>
    <w:p w:rsidR="00886211" w:rsidRPr="002B0353" w:rsidRDefault="00886211" w:rsidP="00886211">
      <w:pPr>
        <w:tabs>
          <w:tab w:val="left" w:pos="1134"/>
        </w:tabs>
        <w:ind w:left="5103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от «20» июня 2018.  №110-166</w:t>
      </w:r>
    </w:p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Положение</w:t>
      </w:r>
    </w:p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об обеспечении первичных мер пожарной безопасности</w:t>
      </w:r>
    </w:p>
    <w:p w:rsidR="00886211" w:rsidRPr="002B0353" w:rsidRDefault="00886211" w:rsidP="00886211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в границах Чапаевского муниципального образования</w:t>
      </w:r>
    </w:p>
    <w:p w:rsidR="00886211" w:rsidRPr="002B0353" w:rsidRDefault="00886211" w:rsidP="0088621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6211" w:rsidRDefault="00886211" w:rsidP="0088621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86211" w:rsidRDefault="00886211" w:rsidP="0088621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211" w:rsidRDefault="00886211" w:rsidP="00886211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Положение об обеспечении первичных мер пожарной безопасности в границах Чапаевского  муниципального образования (далее – Положение) разработано в соответствии со ст.ст.12, 18, 20, 40, 41, 72, 130-133 Конституции Российской Федерации, положений Федеральных законов от 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безопасности», от 22 июля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2008г. №123-ФЗ «Технический регламент о требованиях пожарной безопасности».</w:t>
      </w:r>
    </w:p>
    <w:p w:rsidR="00886211" w:rsidRDefault="00886211" w:rsidP="00886211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круг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организационно-правовых </w:t>
      </w:r>
      <w:r>
        <w:rPr>
          <w:rFonts w:ascii="Times New Roman" w:hAnsi="Times New Roman" w:cs="Times New Roman"/>
          <w:sz w:val="24"/>
          <w:szCs w:val="24"/>
        </w:rPr>
        <w:t>вопросов, входящих в полномочие по обеспечению первичных мер пожарной безопасности на территории Чапаевского  муниципального образования, порядок обеспечения первичных мер пожарной безопасности.</w:t>
      </w:r>
    </w:p>
    <w:p w:rsidR="00886211" w:rsidRPr="002B0353" w:rsidRDefault="00886211" w:rsidP="0088621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0353">
        <w:rPr>
          <w:rFonts w:ascii="Times New Roman" w:hAnsi="Times New Roman" w:cs="Times New Roman"/>
          <w:sz w:val="24"/>
        </w:rPr>
        <w:t>В соответствии с Федеральным законом «О пожарной безопасности»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886211" w:rsidRPr="002B0353" w:rsidRDefault="00886211" w:rsidP="0088621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B0353">
        <w:rPr>
          <w:rFonts w:ascii="Times New Roman" w:hAnsi="Times New Roman" w:cs="Times New Roman"/>
          <w:sz w:val="24"/>
        </w:rPr>
        <w:t>Деятельность органов местного самоуправления Чапаевского муниципального образования по обеспечению первичных мер пожарной безопасности направлена на обеспечение конституционных прав граждан на жизнь, здоровье, право на жилище, охрану частной, государственной, муниципальной и иных форм собственности, а также других прав, закрепленных в Конституции Российской Федерации.</w:t>
      </w:r>
    </w:p>
    <w:p w:rsidR="00886211" w:rsidRPr="002B0353" w:rsidRDefault="00886211" w:rsidP="0088621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B0353">
        <w:rPr>
          <w:rFonts w:ascii="Times New Roman" w:hAnsi="Times New Roman" w:cs="Times New Roman"/>
          <w:sz w:val="24"/>
        </w:rPr>
        <w:t>Деятельность органов местного самоуправления Чапаевского муниципального образования по обеспечению первичных мер пожарной безопасности включает в себя реализацию полномочий по решению вопросов организационно-правового, финансового, материально-технического обеспечения пожарной безопасности муниципального образования, а именно: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bCs/>
          <w:sz w:val="24"/>
        </w:rPr>
        <w:t>разработку и реализацию мер пожарной безопасности для муниципального образования;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B0353">
        <w:rPr>
          <w:rFonts w:ascii="Times New Roman" w:hAnsi="Times New Roman" w:cs="Times New Roman"/>
          <w:sz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2B0353">
        <w:rPr>
          <w:rFonts w:ascii="Times New Roman" w:hAnsi="Times New Roman" w:cs="Times New Roman"/>
          <w:bCs/>
          <w:sz w:val="24"/>
        </w:rPr>
        <w:t xml:space="preserve"> разработку и организацию выполнения муниципальных целевых программ по вопросам обеспечения пожарной безопасности;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lastRenderedPageBreak/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B0353">
        <w:rPr>
          <w:rFonts w:ascii="Times New Roman" w:hAnsi="Times New Roman" w:cs="Times New Roman"/>
          <w:sz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2B0353">
        <w:rPr>
          <w:rFonts w:ascii="Times New Roman" w:hAnsi="Times New Roman" w:cs="Times New Roman"/>
          <w:bCs/>
          <w:sz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bCs/>
          <w:sz w:val="24"/>
        </w:rPr>
        <w:t>разработку плана привлечения сил и сре</w:t>
      </w:r>
      <w:proofErr w:type="gramStart"/>
      <w:r w:rsidRPr="002B0353">
        <w:rPr>
          <w:rFonts w:ascii="Times New Roman" w:hAnsi="Times New Roman" w:cs="Times New Roman"/>
          <w:bCs/>
          <w:sz w:val="24"/>
        </w:rPr>
        <w:t>дств дл</w:t>
      </w:r>
      <w:proofErr w:type="gramEnd"/>
      <w:r w:rsidRPr="002B0353">
        <w:rPr>
          <w:rFonts w:ascii="Times New Roman" w:hAnsi="Times New Roman" w:cs="Times New Roman"/>
          <w:bCs/>
          <w:sz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2B0353">
        <w:rPr>
          <w:rFonts w:ascii="Times New Roman" w:hAnsi="Times New Roman" w:cs="Times New Roman"/>
          <w:bCs/>
          <w:sz w:val="24"/>
        </w:rPr>
        <w:t>обеспечение надлежащего состояния источников противопожарного водоснабжения;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B0353">
        <w:rPr>
          <w:rFonts w:ascii="Times New Roman" w:hAnsi="Times New Roman" w:cs="Times New Roman"/>
          <w:bCs/>
          <w:sz w:val="24"/>
        </w:rPr>
        <w:t>обеспечение беспрепятственного проезда пожарной техники к месту пожара;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B0353">
        <w:rPr>
          <w:rFonts w:ascii="Times New Roman" w:hAnsi="Times New Roman" w:cs="Times New Roman"/>
          <w:sz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B0353">
        <w:rPr>
          <w:rFonts w:ascii="Times New Roman" w:hAnsi="Times New Roman" w:cs="Times New Roman"/>
          <w:sz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bCs/>
          <w:sz w:val="24"/>
        </w:rPr>
        <w:t>организацию и проведение противопожарной пропаганды</w:t>
      </w:r>
      <w:r w:rsidRPr="002B0353">
        <w:rPr>
          <w:rFonts w:ascii="Times New Roman" w:hAnsi="Times New Roman" w:cs="Times New Roman"/>
          <w:sz w:val="24"/>
        </w:rPr>
        <w:t>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оказание содействия органам государственной власти субъектов Российской</w:t>
      </w:r>
      <w:r w:rsidRPr="002B0353">
        <w:rPr>
          <w:rFonts w:ascii="Times New Roman" w:hAnsi="Times New Roman" w:cs="Times New Roman"/>
          <w:color w:val="FF0000"/>
          <w:sz w:val="24"/>
        </w:rPr>
        <w:t xml:space="preserve"> </w:t>
      </w:r>
      <w:r w:rsidRPr="002B0353">
        <w:rPr>
          <w:rFonts w:ascii="Times New Roman" w:hAnsi="Times New Roman" w:cs="Times New Roman"/>
          <w:sz w:val="24"/>
        </w:rPr>
        <w:t>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bCs/>
          <w:sz w:val="24"/>
        </w:rPr>
        <w:t>установление особого противопожарного режима в случае повышения пожарной опасности</w:t>
      </w:r>
      <w:r w:rsidRPr="002B0353">
        <w:rPr>
          <w:rFonts w:ascii="Times New Roman" w:hAnsi="Times New Roman" w:cs="Times New Roman"/>
          <w:sz w:val="24"/>
        </w:rPr>
        <w:t>,</w:t>
      </w:r>
      <w:r w:rsidRPr="002B0353">
        <w:rPr>
          <w:rFonts w:ascii="Times New Roman" w:hAnsi="Times New Roman" w:cs="Times New Roman"/>
          <w:bCs/>
          <w:sz w:val="24"/>
        </w:rPr>
        <w:t xml:space="preserve"> а также дополнительных требований пожарной безопасности на время его действия;</w:t>
      </w:r>
    </w:p>
    <w:p w:rsidR="00886211" w:rsidRPr="002B0353" w:rsidRDefault="00886211" w:rsidP="00886211">
      <w:pPr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bCs/>
          <w:sz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86211" w:rsidRPr="002B0353" w:rsidRDefault="00886211" w:rsidP="0088621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:rsidR="00886211" w:rsidRDefault="00886211" w:rsidP="0088621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Порядок обеспечения первичных мер пожарной безопасности</w:t>
      </w:r>
    </w:p>
    <w:p w:rsidR="00886211" w:rsidRDefault="00886211" w:rsidP="00886211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211" w:rsidRPr="002B0353" w:rsidRDefault="00886211" w:rsidP="00886211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bCs/>
          <w:sz w:val="24"/>
        </w:rPr>
        <w:t>Разработка и реализация мер пожарной безопасности для муниципального образования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bCs/>
          <w:sz w:val="24"/>
        </w:rPr>
        <w:t>В целях разработки и реализации мер пожарной безопасности для муниципального образования Администрация проводит анализ</w:t>
      </w:r>
      <w:r w:rsidRPr="002B0353">
        <w:rPr>
          <w:rFonts w:ascii="Times New Roman" w:hAnsi="Times New Roman" w:cs="Times New Roman"/>
          <w:sz w:val="24"/>
        </w:rPr>
        <w:t xml:space="preserve"> противопожарного состояния населенных пунктов, объектов, находящихся на территории муниципального образования.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Анализ противопожарного состояния производится Администрацией по следующим направлениям:</w:t>
      </w:r>
    </w:p>
    <w:p w:rsidR="00886211" w:rsidRPr="002B0353" w:rsidRDefault="00886211" w:rsidP="00886211">
      <w:pPr>
        <w:widowControl w:val="0"/>
        <w:numPr>
          <w:ilvl w:val="0"/>
          <w:numId w:val="5"/>
        </w:numPr>
        <w:tabs>
          <w:tab w:val="num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4"/>
        </w:rPr>
      </w:pPr>
      <w:proofErr w:type="gramStart"/>
      <w:r w:rsidRPr="002B0353">
        <w:rPr>
          <w:rFonts w:ascii="Times New Roman" w:eastAsia="Lucida Sans Unicode" w:hAnsi="Times New Roman" w:cs="Times New Roman"/>
          <w:sz w:val="24"/>
        </w:rPr>
        <w:t>количество объектов на территории муниципального образования, в том числе промышленных, складов и баз, предприятий торговли,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обслуживания населения, иных объектов общественного назначения, прочих объектов;</w:t>
      </w:r>
      <w:proofErr w:type="gramEnd"/>
    </w:p>
    <w:p w:rsidR="00886211" w:rsidRPr="002B0353" w:rsidRDefault="00886211" w:rsidP="00886211">
      <w:pPr>
        <w:widowControl w:val="0"/>
        <w:numPr>
          <w:ilvl w:val="0"/>
          <w:numId w:val="5"/>
        </w:numPr>
        <w:tabs>
          <w:tab w:val="num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количество жилых домов, хозяйственных построек;</w:t>
      </w:r>
    </w:p>
    <w:p w:rsidR="00886211" w:rsidRPr="002B0353" w:rsidRDefault="00886211" w:rsidP="00886211">
      <w:pPr>
        <w:widowControl w:val="0"/>
        <w:numPr>
          <w:ilvl w:val="0"/>
          <w:numId w:val="5"/>
        </w:numPr>
        <w:tabs>
          <w:tab w:val="num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 xml:space="preserve">количество зданий и сооружений </w:t>
      </w:r>
      <w:r w:rsidRPr="002B0353">
        <w:rPr>
          <w:rFonts w:ascii="Times New Roman" w:eastAsia="Lucida Sans Unicode" w:hAnsi="Times New Roman" w:cs="Times New Roman"/>
          <w:sz w:val="24"/>
          <w:lang w:val="en-US"/>
        </w:rPr>
        <w:t>I</w:t>
      </w:r>
      <w:r w:rsidRPr="002B0353">
        <w:rPr>
          <w:rFonts w:ascii="Times New Roman" w:eastAsia="Lucida Sans Unicode" w:hAnsi="Times New Roman" w:cs="Times New Roman"/>
          <w:sz w:val="24"/>
        </w:rPr>
        <w:t>-</w:t>
      </w:r>
      <w:r w:rsidRPr="002B0353">
        <w:rPr>
          <w:rFonts w:ascii="Times New Roman" w:eastAsia="Lucida Sans Unicode" w:hAnsi="Times New Roman" w:cs="Times New Roman"/>
          <w:sz w:val="24"/>
          <w:lang w:val="en-US"/>
        </w:rPr>
        <w:t>II</w:t>
      </w:r>
      <w:r w:rsidRPr="002B0353">
        <w:rPr>
          <w:rFonts w:ascii="Times New Roman" w:eastAsia="Lucida Sans Unicode" w:hAnsi="Times New Roman" w:cs="Times New Roman"/>
          <w:sz w:val="24"/>
        </w:rPr>
        <w:t xml:space="preserve"> степени огнестойкости, </w:t>
      </w:r>
      <w:r w:rsidRPr="002B0353">
        <w:rPr>
          <w:rFonts w:ascii="Times New Roman" w:eastAsia="Lucida Sans Unicode" w:hAnsi="Times New Roman" w:cs="Times New Roman"/>
          <w:sz w:val="24"/>
          <w:lang w:val="en-US"/>
        </w:rPr>
        <w:t>III</w:t>
      </w:r>
      <w:r w:rsidRPr="002B0353">
        <w:rPr>
          <w:rFonts w:ascii="Times New Roman" w:eastAsia="Lucida Sans Unicode" w:hAnsi="Times New Roman" w:cs="Times New Roman"/>
          <w:sz w:val="24"/>
        </w:rPr>
        <w:t xml:space="preserve"> степени </w:t>
      </w:r>
      <w:r w:rsidRPr="002B0353">
        <w:rPr>
          <w:rFonts w:ascii="Times New Roman" w:eastAsia="Lucida Sans Unicode" w:hAnsi="Times New Roman" w:cs="Times New Roman"/>
          <w:sz w:val="24"/>
        </w:rPr>
        <w:lastRenderedPageBreak/>
        <w:t xml:space="preserve">огнестойкости, </w:t>
      </w:r>
      <w:r w:rsidRPr="002B0353">
        <w:rPr>
          <w:rFonts w:ascii="Times New Roman" w:eastAsia="Lucida Sans Unicode" w:hAnsi="Times New Roman" w:cs="Times New Roman"/>
          <w:sz w:val="24"/>
          <w:lang w:val="en-US"/>
        </w:rPr>
        <w:t>IV</w:t>
      </w:r>
      <w:r w:rsidRPr="002B0353">
        <w:rPr>
          <w:rFonts w:ascii="Times New Roman" w:eastAsia="Lucida Sans Unicode" w:hAnsi="Times New Roman" w:cs="Times New Roman"/>
          <w:sz w:val="24"/>
        </w:rPr>
        <w:t>-</w:t>
      </w:r>
      <w:r w:rsidRPr="002B0353">
        <w:rPr>
          <w:rFonts w:ascii="Times New Roman" w:eastAsia="Lucida Sans Unicode" w:hAnsi="Times New Roman" w:cs="Times New Roman"/>
          <w:sz w:val="24"/>
          <w:lang w:val="en-US"/>
        </w:rPr>
        <w:t>V</w:t>
      </w:r>
      <w:r w:rsidRPr="002B0353">
        <w:rPr>
          <w:rFonts w:ascii="Times New Roman" w:eastAsia="Lucida Sans Unicode" w:hAnsi="Times New Roman" w:cs="Times New Roman"/>
          <w:sz w:val="24"/>
        </w:rPr>
        <w:t xml:space="preserve"> степени огнестойкости;</w:t>
      </w:r>
    </w:p>
    <w:p w:rsidR="00886211" w:rsidRPr="002B0353" w:rsidRDefault="00886211" w:rsidP="00886211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наличие на территории муниципального образования подразделений пожарной охраны. Удаленность населенных пунктов и объектов от подразделений пожарной охраны (расстояние и время прибытия);</w:t>
      </w:r>
    </w:p>
    <w:p w:rsidR="00886211" w:rsidRPr="002B0353" w:rsidRDefault="00886211" w:rsidP="00886211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состояние, возможность использования дорог;</w:t>
      </w:r>
    </w:p>
    <w:p w:rsidR="00886211" w:rsidRPr="002B0353" w:rsidRDefault="00886211" w:rsidP="00886211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наличие и исправность телефонной связи в населенных пунктах и на объектах;</w:t>
      </w:r>
    </w:p>
    <w:p w:rsidR="00886211" w:rsidRPr="002B0353" w:rsidRDefault="00886211" w:rsidP="00886211">
      <w:pPr>
        <w:widowControl w:val="0"/>
        <w:numPr>
          <w:ilvl w:val="0"/>
          <w:numId w:val="5"/>
        </w:numPr>
        <w:tabs>
          <w:tab w:val="left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состояние противопожарного водоснабжения:</w:t>
      </w:r>
    </w:p>
    <w:p w:rsidR="00886211" w:rsidRPr="002B0353" w:rsidRDefault="00886211" w:rsidP="00886211">
      <w:pPr>
        <w:tabs>
          <w:tab w:val="left" w:pos="1080"/>
          <w:tab w:val="left" w:pos="1134"/>
        </w:tabs>
        <w:ind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наружные водопроводные сети, гидранты;</w:t>
      </w:r>
    </w:p>
    <w:p w:rsidR="00886211" w:rsidRPr="002B0353" w:rsidRDefault="00886211" w:rsidP="00886211">
      <w:pPr>
        <w:tabs>
          <w:tab w:val="left" w:pos="1080"/>
          <w:tab w:val="left" w:pos="1134"/>
        </w:tabs>
        <w:ind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искусственные водоемы, запасы воды м</w:t>
      </w:r>
      <w:r w:rsidRPr="002B0353">
        <w:rPr>
          <w:rFonts w:ascii="Times New Roman" w:eastAsia="Lucida Sans Unicode" w:hAnsi="Times New Roman" w:cs="Times New Roman"/>
          <w:sz w:val="24"/>
          <w:vertAlign w:val="superscript"/>
        </w:rPr>
        <w:t>3</w:t>
      </w:r>
      <w:r w:rsidRPr="002B0353">
        <w:rPr>
          <w:rFonts w:ascii="Times New Roman" w:eastAsia="Lucida Sans Unicode" w:hAnsi="Times New Roman" w:cs="Times New Roman"/>
          <w:sz w:val="24"/>
        </w:rPr>
        <w:t xml:space="preserve"> (возможность их использования);</w:t>
      </w:r>
    </w:p>
    <w:p w:rsidR="00886211" w:rsidRPr="002B0353" w:rsidRDefault="00886211" w:rsidP="00886211">
      <w:pPr>
        <w:tabs>
          <w:tab w:val="left" w:pos="1080"/>
          <w:tab w:val="left" w:pos="1134"/>
        </w:tabs>
        <w:ind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естественные водоемы (возможность их использования в целях пожаротушения).</w:t>
      </w:r>
    </w:p>
    <w:p w:rsidR="00886211" w:rsidRPr="002B0353" w:rsidRDefault="00886211" w:rsidP="00886211">
      <w:pPr>
        <w:widowControl w:val="0"/>
        <w:numPr>
          <w:ilvl w:val="0"/>
          <w:numId w:val="5"/>
        </w:numPr>
        <w:tabs>
          <w:tab w:val="num" w:pos="108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анализ обстановки с пожарами и последствиями от них на территории муниципального образования за последние пять лет, который включает в себя следующие направления:</w:t>
      </w:r>
    </w:p>
    <w:p w:rsidR="00886211" w:rsidRPr="002B0353" w:rsidRDefault="00886211" w:rsidP="00886211">
      <w:pPr>
        <w:widowControl w:val="0"/>
        <w:tabs>
          <w:tab w:val="left" w:pos="1080"/>
          <w:tab w:val="left" w:pos="1134"/>
        </w:tabs>
        <w:suppressAutoHyphens/>
        <w:ind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 xml:space="preserve">количество пожаров, количество погибших на пожарах; число травмированных на пожарах с градацией по причинению вреда здоровью </w:t>
      </w:r>
      <w:r w:rsidRPr="002B0353">
        <w:rPr>
          <w:rFonts w:ascii="Times New Roman" w:hAnsi="Times New Roman" w:cs="Times New Roman"/>
          <w:sz w:val="24"/>
        </w:rPr>
        <w:t>(тяжкий, средней тяжести, легкий вред здоровью); м</w:t>
      </w:r>
      <w:r w:rsidRPr="002B0353">
        <w:rPr>
          <w:rFonts w:ascii="Times New Roman" w:eastAsia="Lucida Sans Unicode" w:hAnsi="Times New Roman" w:cs="Times New Roman"/>
          <w:sz w:val="24"/>
        </w:rPr>
        <w:t>атериальный ущерб, причиненный пожарами (руб.);</w:t>
      </w:r>
    </w:p>
    <w:p w:rsidR="00886211" w:rsidRPr="002B0353" w:rsidRDefault="00886211" w:rsidP="00886211">
      <w:pPr>
        <w:widowControl w:val="0"/>
        <w:tabs>
          <w:tab w:val="left" w:pos="1080"/>
          <w:tab w:val="left" w:pos="1134"/>
        </w:tabs>
        <w:suppressAutoHyphens/>
        <w:ind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 xml:space="preserve">сравнительный анализ динамики пожаров (снижения/роста), гибели, </w:t>
      </w:r>
      <w:proofErr w:type="spellStart"/>
      <w:r w:rsidRPr="002B0353">
        <w:rPr>
          <w:rFonts w:ascii="Times New Roman" w:eastAsia="Lucida Sans Unicode" w:hAnsi="Times New Roman" w:cs="Times New Roman"/>
          <w:sz w:val="24"/>
        </w:rPr>
        <w:t>травмирования</w:t>
      </w:r>
      <w:proofErr w:type="spellEnd"/>
      <w:r w:rsidRPr="002B0353">
        <w:rPr>
          <w:rFonts w:ascii="Times New Roman" w:eastAsia="Lucida Sans Unicode" w:hAnsi="Times New Roman" w:cs="Times New Roman"/>
          <w:sz w:val="24"/>
        </w:rPr>
        <w:t>, причинения материального ущерба за последние пять лет;</w:t>
      </w:r>
    </w:p>
    <w:p w:rsidR="00886211" w:rsidRPr="002B0353" w:rsidRDefault="00886211" w:rsidP="00886211">
      <w:pPr>
        <w:widowControl w:val="0"/>
        <w:tabs>
          <w:tab w:val="left" w:pos="1080"/>
          <w:tab w:val="left" w:pos="1134"/>
        </w:tabs>
        <w:suppressAutoHyphens/>
        <w:ind w:firstLine="567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анализ причин, мест возникновения пожаров, категорий пострадавших от пожаров.</w:t>
      </w: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С целью проведения данного анализа Администрация имеет право в установленном порядке запрашивать информацию у руководителей учреждений, организаций, расположенных на территории муниципального образования, данные органов государственного пожарного надзора об обстановке с пожарами, иную информацию.</w:t>
      </w: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eastAsia="Lucida Sans Unicode" w:hAnsi="Times New Roman" w:cs="Times New Roman"/>
          <w:sz w:val="24"/>
        </w:rPr>
        <w:t>Также Администрацией производится анализ заявлений и обращений граждан по вопросам обеспечения пожарной безопасности.</w:t>
      </w: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080"/>
          <w:tab w:val="left" w:pos="113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На основе проведенного анализа разрабатываются меры пожарной безопасности для муниципального образования.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Меры пожарной безопасности разрабатываются Администрацией в соответствии с законодательством Российской Федерации, нормативными документами по пожарной безопасности, а также на основе</w:t>
      </w:r>
      <w:r w:rsidRPr="002B0353">
        <w:rPr>
          <w:rFonts w:ascii="Times New Roman" w:eastAsia="Lucida Sans Unicode" w:hAnsi="Times New Roman" w:cs="Times New Roman"/>
          <w:sz w:val="24"/>
        </w:rPr>
        <w:t>,</w:t>
      </w:r>
      <w:r w:rsidRPr="002B0353">
        <w:rPr>
          <w:rFonts w:ascii="Times New Roman" w:hAnsi="Times New Roman" w:cs="Times New Roman"/>
          <w:sz w:val="24"/>
        </w:rPr>
        <w:t xml:space="preserve"> опыта борьбы с пожарами.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Разработка и реализация мер пожарной безопасности на территории муниципального образования</w:t>
      </w:r>
      <w:r w:rsidRPr="002B0353">
        <w:rPr>
          <w:rFonts w:ascii="Times New Roman" w:eastAsia="Lucida Sans Unicode" w:hAnsi="Times New Roman" w:cs="Times New Roman"/>
          <w:sz w:val="24"/>
        </w:rPr>
        <w:t xml:space="preserve"> осуществляется Администрацией также</w:t>
      </w:r>
      <w:r w:rsidRPr="002B0353">
        <w:rPr>
          <w:rFonts w:ascii="Times New Roman" w:hAnsi="Times New Roman" w:cs="Times New Roman"/>
          <w:sz w:val="24"/>
        </w:rPr>
        <w:t xml:space="preserve"> в рамках осуществления градостроительной деятельности в соответствии с Градостроительным кодексом РФ.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В ходе разработки мер пожарной безопасности Администрация руководствуются следующими принципами:</w:t>
      </w:r>
    </w:p>
    <w:p w:rsidR="00886211" w:rsidRPr="002B0353" w:rsidRDefault="00886211" w:rsidP="0088621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обеспечение соблюдения прав и свобод граждан при разработке и осуществлении мер пожарной безопасности;</w:t>
      </w:r>
    </w:p>
    <w:p w:rsidR="00886211" w:rsidRPr="002B0353" w:rsidRDefault="00886211" w:rsidP="0088621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определения области эффективного применения мер пожарной безопасности;</w:t>
      </w:r>
    </w:p>
    <w:p w:rsidR="00886211" w:rsidRPr="002B0353" w:rsidRDefault="00886211" w:rsidP="00886211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экономической обоснованности и целесообразности мер пожарной безопасности.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B0353">
        <w:rPr>
          <w:rFonts w:ascii="Times New Roman" w:hAnsi="Times New Roman" w:cs="Times New Roman"/>
          <w:sz w:val="24"/>
        </w:rPr>
        <w:t xml:space="preserve">На основании проведенного анализа противопожарного состояния населенных пунктов, объектов, находящихся на территории муниципального образования, в случае отсутствия на территории муниципального образования подразделений пожарной охраны любого вида (в соответствием с Федеральным законом «О пожарной безопасности»), </w:t>
      </w:r>
      <w:r w:rsidRPr="002B0353">
        <w:rPr>
          <w:rFonts w:ascii="Times New Roman" w:hAnsi="Times New Roman" w:cs="Times New Roman"/>
          <w:sz w:val="24"/>
        </w:rPr>
        <w:lastRenderedPageBreak/>
        <w:t xml:space="preserve">удаленности населенных пунктов от ближайших подразделений пожарной охраны более чем на </w:t>
      </w:r>
      <w:smartTag w:uri="urn:schemas-microsoft-com:office:smarttags" w:element="metricconverter">
        <w:smartTagPr>
          <w:attr w:name="ProductID" w:val="12 километров"/>
        </w:smartTagPr>
        <w:r w:rsidRPr="002B0353">
          <w:rPr>
            <w:rFonts w:ascii="Times New Roman" w:hAnsi="Times New Roman" w:cs="Times New Roman"/>
            <w:sz w:val="24"/>
          </w:rPr>
          <w:t>12 километров</w:t>
        </w:r>
      </w:smartTag>
      <w:r w:rsidRPr="002B0353">
        <w:rPr>
          <w:rFonts w:ascii="Times New Roman" w:hAnsi="Times New Roman" w:cs="Times New Roman"/>
          <w:sz w:val="24"/>
        </w:rPr>
        <w:t>, Администрацией рассматривается вопрос о создании подразделений муниципальной пожарной охраны, организации деятельности добровольной пожарной</w:t>
      </w:r>
      <w:proofErr w:type="gramEnd"/>
      <w:r w:rsidRPr="002B0353">
        <w:rPr>
          <w:rFonts w:ascii="Times New Roman" w:hAnsi="Times New Roman" w:cs="Times New Roman"/>
          <w:sz w:val="24"/>
        </w:rPr>
        <w:t xml:space="preserve"> охраны.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В случае отсутствия финансовой возможности для создания подразделений пожарной охраны Администрация:</w:t>
      </w:r>
    </w:p>
    <w:p w:rsidR="00886211" w:rsidRPr="002B0353" w:rsidRDefault="00886211" w:rsidP="0088621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обращается в администрацию муниципального района, на территории которого располагается муниципальное образование, для оказания финансовой помощи для решения указанного вопроса в соответствии с законодательством РФ;</w:t>
      </w:r>
    </w:p>
    <w:p w:rsidR="00886211" w:rsidRPr="002B0353" w:rsidRDefault="00886211" w:rsidP="00886211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обращается в органы государственной власти Саратовской области, федеральные органы государственной власти для оказания финансовой помощи для решения указанного вопроса в соответствии с законодательством РФ.</w:t>
      </w:r>
    </w:p>
    <w:p w:rsidR="00886211" w:rsidRPr="002B0353" w:rsidRDefault="00886211" w:rsidP="00886211">
      <w:pPr>
        <w:tabs>
          <w:tab w:val="left" w:pos="993"/>
          <w:tab w:val="left" w:pos="1080"/>
          <w:tab w:val="left" w:pos="1134"/>
        </w:tabs>
        <w:autoSpaceDE w:val="0"/>
        <w:autoSpaceDN w:val="0"/>
        <w:adjustRightInd w:val="0"/>
        <w:ind w:firstLine="540"/>
        <w:jc w:val="center"/>
        <w:rPr>
          <w:rFonts w:ascii="Times New Roman" w:eastAsia="Lucida Sans Unicode" w:hAnsi="Times New Roman" w:cs="Times New Roman"/>
          <w:sz w:val="24"/>
        </w:rPr>
      </w:pPr>
    </w:p>
    <w:p w:rsidR="00886211" w:rsidRPr="002B0353" w:rsidRDefault="00886211" w:rsidP="0088621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  <w:r w:rsidRPr="002B0353">
        <w:rPr>
          <w:rFonts w:ascii="Times New Roman" w:hAnsi="Times New Roman" w:cs="Times New Roman"/>
          <w:b/>
          <w:bCs/>
          <w:sz w:val="24"/>
        </w:rPr>
        <w:t xml:space="preserve"> разработка и организация выполнения муниципальных целевых программ по вопросам обеспечения пожарной безопасности</w:t>
      </w:r>
    </w:p>
    <w:p w:rsidR="00886211" w:rsidRPr="002B0353" w:rsidRDefault="00886211" w:rsidP="00886211">
      <w:pPr>
        <w:widowControl w:val="0"/>
        <w:tabs>
          <w:tab w:val="left" w:pos="1080"/>
          <w:tab w:val="left" w:pos="1134"/>
        </w:tabs>
        <w:suppressAutoHyphens/>
        <w:ind w:firstLine="567"/>
        <w:jc w:val="both"/>
        <w:rPr>
          <w:rFonts w:ascii="Times New Roman" w:eastAsia="Lucida Sans Unicode" w:hAnsi="Times New Roman" w:cs="Times New Roman"/>
          <w:sz w:val="24"/>
        </w:rPr>
      </w:pP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Деятельность Администрации по обеспечению первичных мер пожарной безопасности осуществляется в соответствии с планом работ на текущий год.</w:t>
      </w: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Годовой план работы утверждается не позднее, чем за пятнадцать дней, предшествующих началу календарного года.</w:t>
      </w: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Администрацией могут разрабатываться сезонные планы работ (на различные пожароопасные периоды), планы проведения профилактических мероприятий, операций, иные планы.</w:t>
      </w: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Планируемые мероприятия разрабатываются на основе проведенного анализа обстановки с пожарами, противопожарного состояния населенных пунктов, организаций, а также с учетом сезонных и местных условий.</w:t>
      </w: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На основании проведенного анализа мероприятия по обеспечению пожарной безопасности могут включаться в программы развития территорий муниципального образования.</w:t>
      </w:r>
    </w:p>
    <w:p w:rsidR="00886211" w:rsidRPr="002B0353" w:rsidRDefault="00886211" w:rsidP="00886211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 xml:space="preserve">Администрацией могут быть разработаны муниципальные целевые программы по вопросам обеспечения пожарной безопасности населенных пунктов, объектов муниципального образования. </w:t>
      </w:r>
    </w:p>
    <w:p w:rsidR="00886211" w:rsidRPr="002B0353" w:rsidRDefault="00886211" w:rsidP="00886211">
      <w:pPr>
        <w:widowControl w:val="0"/>
        <w:tabs>
          <w:tab w:val="left" w:pos="108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В целях принятия мер по локализации пожара и спасению людей и имущества до прибытия подразделений Государственной противопожарной службы Администрацией организуется деятельность добровольной пожарной охраны.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Администрацией могут создаваться подразделения муниципальной пожарной охраны.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lastRenderedPageBreak/>
        <w:t>При принятии мер по локализации пожара и спасению людей и имущества до прибытия подразделений Государственной противопожарной службы Администрация исходит из того, что дислокация подразделений пожарной охраны на территории муниципального образования определяется исходя из условия, что время прибытия первого подразделения к месту вызова в сельских поселениях не должно превышать 20 минут.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При возникновении пожара Администрация принимает меры по оповещению о пожаре Государственной противопожарной службы.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Администрация принимает меры по оповещению подразделений пожарной охраны, расположенных на территории муниципального образования, добровольных пожарных, в целях организации их выезда на пожар в соответствии с планом привлечения сил и сре</w:t>
      </w:r>
      <w:proofErr w:type="gramStart"/>
      <w:r w:rsidRPr="002B0353">
        <w:rPr>
          <w:rFonts w:ascii="Times New Roman" w:hAnsi="Times New Roman" w:cs="Times New Roman"/>
          <w:sz w:val="24"/>
        </w:rPr>
        <w:t>дств дл</w:t>
      </w:r>
      <w:proofErr w:type="gramEnd"/>
      <w:r w:rsidRPr="002B0353">
        <w:rPr>
          <w:rFonts w:ascii="Times New Roman" w:hAnsi="Times New Roman" w:cs="Times New Roman"/>
          <w:sz w:val="24"/>
        </w:rPr>
        <w:t>я тушения пожаров и проведения аварийно-спасательных работ на территории муниципального образования.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При возникновении пожара закрепленные в установленном порядке работники Администрации выезжают к месту его возникновения для организации работы по локализации пожара до прибытия подразделений государственной противопожарной службы.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Для более качественной организации работ по локализации пожара Администрация оповещает население муниципального образования в целях привлечения его к указанной деятельности.</w:t>
      </w:r>
    </w:p>
    <w:p w:rsidR="00886211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886211" w:rsidRPr="002B0353" w:rsidRDefault="00886211" w:rsidP="00886211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B0353">
        <w:rPr>
          <w:rFonts w:ascii="Times New Roman" w:hAnsi="Times New Roman" w:cs="Times New Roman"/>
          <w:b/>
          <w:sz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2B0353">
        <w:rPr>
          <w:rFonts w:ascii="Times New Roman" w:hAnsi="Times New Roman" w:cs="Times New Roman"/>
          <w:b/>
          <w:bCs/>
          <w:sz w:val="24"/>
        </w:rPr>
        <w:t xml:space="preserve">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left="540"/>
        <w:jc w:val="both"/>
        <w:rPr>
          <w:rFonts w:ascii="Times New Roman" w:eastAsia="Times New Roman" w:hAnsi="Times New Roman" w:cs="Times New Roman"/>
          <w:sz w:val="24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В целях привлечения граждан к участию в борьбе с пожарами Администрация создает условия для организации добровольной пожарной охраны.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В соответствии с Федеральным законом «О пожарной безопасности»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Администрация утверждает положение о добровольной пожарной охране, ведет реестр добровольных пожарных.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Администрация может привлекать граждан к обеспечению первичных мер пожарной безопасности в любых не запрещенных законодательством формах.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формах.</w:t>
      </w:r>
    </w:p>
    <w:p w:rsidR="00886211" w:rsidRPr="002B0353" w:rsidRDefault="00886211" w:rsidP="00886211">
      <w:pPr>
        <w:tabs>
          <w:tab w:val="num" w:pos="1080"/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>Разработка плана привлечения сил и сре</w:t>
      </w:r>
      <w:proofErr w:type="gramStart"/>
      <w:r w:rsidRPr="002B0353">
        <w:rPr>
          <w:rFonts w:ascii="Times New Roman" w:hAnsi="Times New Roman" w:cs="Times New Roman"/>
          <w:b/>
          <w:sz w:val="24"/>
        </w:rPr>
        <w:t>дств дл</w:t>
      </w:r>
      <w:proofErr w:type="gramEnd"/>
      <w:r w:rsidRPr="002B0353">
        <w:rPr>
          <w:rFonts w:ascii="Times New Roman" w:hAnsi="Times New Roman" w:cs="Times New Roman"/>
          <w:b/>
          <w:sz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</w:t>
      </w:r>
    </w:p>
    <w:p w:rsidR="00886211" w:rsidRDefault="00886211" w:rsidP="00886211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lastRenderedPageBreak/>
        <w:t>В случае наличия на территории муниципального образования подразделений пожарной охраны любого вида Администрацией осуществляется разработка плана привлечения сил и сре</w:t>
      </w:r>
      <w:proofErr w:type="gramStart"/>
      <w:r w:rsidRPr="002B0353">
        <w:rPr>
          <w:rFonts w:ascii="Times New Roman" w:hAnsi="Times New Roman" w:cs="Times New Roman"/>
          <w:sz w:val="24"/>
        </w:rPr>
        <w:t>дств дл</w:t>
      </w:r>
      <w:proofErr w:type="gramEnd"/>
      <w:r w:rsidRPr="002B0353">
        <w:rPr>
          <w:rFonts w:ascii="Times New Roman" w:hAnsi="Times New Roman" w:cs="Times New Roman"/>
          <w:sz w:val="24"/>
        </w:rPr>
        <w:t>я тушения пожаров и проведения аварийно-спасательных работ на территории муниципального образования.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В соответствии с федеральным законодательством, план привлечения сил и средств согласовывается Администрацией с руководителями включенных в него подразделений пожарной охраны.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 xml:space="preserve">Администрацией осуществляется </w:t>
      </w:r>
      <w:proofErr w:type="gramStart"/>
      <w:r w:rsidRPr="002B0353">
        <w:rPr>
          <w:rFonts w:ascii="Times New Roman" w:hAnsi="Times New Roman" w:cs="Times New Roman"/>
          <w:sz w:val="24"/>
        </w:rPr>
        <w:t>контроль за</w:t>
      </w:r>
      <w:proofErr w:type="gramEnd"/>
      <w:r w:rsidRPr="002B0353">
        <w:rPr>
          <w:rFonts w:ascii="Times New Roman" w:hAnsi="Times New Roman" w:cs="Times New Roman"/>
          <w:sz w:val="24"/>
        </w:rPr>
        <w:t xml:space="preserve"> выполнением Плана привлечения сил и средств.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sz w:val="24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</w:t>
      </w:r>
      <w:r w:rsidRPr="002B0353">
        <w:rPr>
          <w:rFonts w:ascii="Times New Roman" w:hAnsi="Times New Roman" w:cs="Times New Roman"/>
          <w:b/>
          <w:bCs/>
          <w:sz w:val="24"/>
        </w:rPr>
        <w:t>обеспечение надлежащего состояния источников противопожарного водоснабжения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886211" w:rsidRDefault="00886211" w:rsidP="00886211">
      <w:pPr>
        <w:pStyle w:val="a6"/>
        <w:widowControl w:val="0"/>
        <w:numPr>
          <w:ilvl w:val="0"/>
          <w:numId w:val="4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68 Федерального закона «Технический регламент о требованиях пожарной безопасности» на территориях поселений и городских округов должны быть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водопроводные сети с пожарными гидрантами; водные объекты, используемые для целей пожаротушения в соответствии с законодательством Российской Федерации.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0353">
        <w:rPr>
          <w:rFonts w:ascii="Times New Roman" w:hAnsi="Times New Roman" w:cs="Times New Roman"/>
          <w:sz w:val="24"/>
        </w:rPr>
        <w:t>В качестве источников наружного противопожарного водоснабжения на территории Чапаевского муниципального образования предусматриваются:</w:t>
      </w:r>
    </w:p>
    <w:p w:rsidR="00886211" w:rsidRPr="002B0353" w:rsidRDefault="00886211" w:rsidP="0088621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наружные водопроводные сети с пожарными гидрантами;</w:t>
      </w:r>
    </w:p>
    <w:p w:rsidR="00886211" w:rsidRPr="002B0353" w:rsidRDefault="00886211" w:rsidP="0088621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природные водоемы;</w:t>
      </w:r>
    </w:p>
    <w:p w:rsidR="00886211" w:rsidRPr="002B0353" w:rsidRDefault="00886211" w:rsidP="0088621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искусственные водоемы;</w:t>
      </w:r>
    </w:p>
    <w:p w:rsidR="00886211" w:rsidRPr="002B0353" w:rsidRDefault="00886211" w:rsidP="0088621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водонапорные башни, градирни;</w:t>
      </w:r>
    </w:p>
    <w:p w:rsidR="00886211" w:rsidRPr="002B0353" w:rsidRDefault="00886211" w:rsidP="0088621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highlight w:val="yellow"/>
        </w:rPr>
      </w:pPr>
      <w:r w:rsidRPr="002B0353">
        <w:rPr>
          <w:rFonts w:ascii="Times New Roman" w:hAnsi="Times New Roman" w:cs="Times New Roman"/>
          <w:sz w:val="24"/>
        </w:rPr>
        <w:t>противопожарные резервуары.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Создание в целях пожаротушения условий для забора в любое время года воды из источников наружного противопожарного водоснабжения обеспечивается Администрацией.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Администрацией на основании статьи 68 Федерального закона «Технический регламент о требованиях пожарной безопасности» должен быть обеспечен требуемый расход воды на наружное пожаротушение в муниципальном образовании (таблицы 7 и 8 приложения к Федеральному закону №123-ФЗ).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В целях обеспечения требуемого расхода воды на наружное пожаротушение Администрация определяет количество мест забора воды пожарной техникой из источников наружного противопожарного водоснабжения, обеспечивает возможность забора воды из данных источников в любое время года.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Администрацией не реже двух раз в год (весной и осенью).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 xml:space="preserve">Пожарные гидранты должны находиться в исправном состоянии, а в зимнее время должны быть утеплены и очищаться от снега и льда. Стоянка автотранспорта на </w:t>
      </w:r>
      <w:r>
        <w:lastRenderedPageBreak/>
        <w:t xml:space="preserve">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 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 xml:space="preserve">При отключении участков водопроводной сети и гидрантов или уменьшении </w:t>
      </w:r>
      <w:proofErr w:type="gramStart"/>
      <w:r>
        <w:t>давления</w:t>
      </w:r>
      <w:proofErr w:type="gramEnd"/>
      <w:r>
        <w:t xml:space="preserve"> в сети ниже требуемого необходимо извещать об этом подразделение пожарной охраны.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У гидрантов и водоемов (</w:t>
      </w:r>
      <w:proofErr w:type="spellStart"/>
      <w:r>
        <w:t>водоисточников</w:t>
      </w:r>
      <w:proofErr w:type="spellEnd"/>
      <w:r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>
        <w:t>водоисточника</w:t>
      </w:r>
      <w:proofErr w:type="spellEnd"/>
      <w:r>
        <w:t>.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 xml:space="preserve">При наличии на территории населенных пунктов естественных или искусственных </w:t>
      </w:r>
      <w:proofErr w:type="spellStart"/>
      <w:r>
        <w:t>водоисточников</w:t>
      </w:r>
      <w:proofErr w:type="spellEnd"/>
      <w:r>
        <w:t xml:space="preserve"> (реки, озера, бассейны, градирни и т. п.) к ним должны быть устроены подъезды с площадками (пирсами) с твердым покрытием размерами не менее 12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для установки пожарных автомобилей и забора воды в любое время года.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Водонапорные башни должны быть приспособлены для отбора воды пожарной техникой в любое время года.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>Рекомендуется у каждого жилого строения устанавливать емкость (бочку) с водой или иметь огнетушитель.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rPr>
          <w:bCs/>
        </w:rPr>
        <w:t xml:space="preserve">Обеспечение надлежащего состояния источников противопожарного водоснабжения, </w:t>
      </w:r>
      <w:r>
        <w:t xml:space="preserve">подъездов к </w:t>
      </w:r>
      <w:proofErr w:type="spellStart"/>
      <w:r>
        <w:t>водоисточникам</w:t>
      </w:r>
      <w:proofErr w:type="spellEnd"/>
      <w:r>
        <w:t xml:space="preserve"> и водозаборных устройств возлагается на Администрацию муниципального образования.</w:t>
      </w:r>
    </w:p>
    <w:p w:rsidR="00886211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 w:rsidRPr="002B0353">
        <w:rPr>
          <w:rFonts w:ascii="Times New Roman" w:hAnsi="Times New Roman" w:cs="Times New Roman"/>
          <w:b/>
          <w:bCs/>
          <w:sz w:val="24"/>
        </w:rPr>
        <w:t>Обеспечение беспрепятственного проезда пожарной техники к месту пожара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sz w:val="24"/>
        </w:rPr>
        <w:t xml:space="preserve">Администрация обеспечивает </w:t>
      </w:r>
      <w:r w:rsidRPr="002B0353">
        <w:rPr>
          <w:rFonts w:ascii="Times New Roman" w:hAnsi="Times New Roman" w:cs="Times New Roman"/>
          <w:bCs/>
          <w:sz w:val="24"/>
        </w:rPr>
        <w:t>беспрепятственный проезд пожарной техники к населенным пунктам и объектам муниципального образования.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0353">
        <w:rPr>
          <w:rFonts w:ascii="Times New Roman" w:hAnsi="Times New Roman" w:cs="Times New Roman"/>
          <w:bCs/>
          <w:sz w:val="24"/>
        </w:rPr>
        <w:t>С этой целью к населенным пунктам и объектам должны быть устроены дороги с твердым покрытием, обеспечивающие проезд пожарной техники в любое время годы и при любых погодных условиях.</w:t>
      </w:r>
    </w:p>
    <w:p w:rsidR="00886211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886211" w:rsidRPr="002B0353" w:rsidRDefault="00886211" w:rsidP="00886211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B0353">
        <w:rPr>
          <w:rFonts w:ascii="Times New Roman" w:hAnsi="Times New Roman" w:cs="Times New Roman"/>
          <w:b/>
          <w:sz w:val="24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B0353">
        <w:rPr>
          <w:rFonts w:ascii="Times New Roman" w:hAnsi="Times New Roman" w:cs="Times New Roman"/>
          <w:sz w:val="24"/>
        </w:rPr>
        <w:t>Порядок обеспечения связи, организация и принятие мер по оповещению населения и подразделений Государственной противопожарной службы о пожаре, вместе со схемой оповещения о пожаре определяется Администрацией.</w:t>
      </w:r>
    </w:p>
    <w:p w:rsidR="00886211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886211" w:rsidRPr="002B0353" w:rsidRDefault="00886211" w:rsidP="00886211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B0353">
        <w:rPr>
          <w:rFonts w:ascii="Times New Roman" w:hAnsi="Times New Roman" w:cs="Times New Roman"/>
          <w:b/>
          <w:sz w:val="24"/>
        </w:rPr>
        <w:t>Оснащение территорий общего пользования первичными средствами тушения пожаров и противопожарным инвентарем</w:t>
      </w:r>
    </w:p>
    <w:p w:rsidR="00886211" w:rsidRPr="002B0353" w:rsidRDefault="00886211" w:rsidP="002B035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353">
        <w:rPr>
          <w:rFonts w:ascii="Times New Roman" w:hAnsi="Times New Roman" w:cs="Times New Roman"/>
          <w:sz w:val="24"/>
          <w:szCs w:val="24"/>
        </w:rPr>
        <w:t>Администрацией принимаются меры по оснащению территорий общего пользования в границах населенных пунктов муниципального образования первичными средствами тушения пожаров и противопожарным инвентарем.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lastRenderedPageBreak/>
        <w:t>В качестве мест общего пользования, оснащаемых первичными средствами тушения пожаров и противопожарным инвентарем, могут быть использованы территории учреждений и организаций, располагающихся на территории муниципального образования.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>Места размещения, количество первичных средств тушения пожаров и противопожарного инвентаря определяются Администрацией по согласованию с вышеуказанными организациями.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211" w:rsidRPr="002B0353" w:rsidRDefault="00886211" w:rsidP="00886211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53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противопожарной пропаганды</w:t>
      </w:r>
    </w:p>
    <w:p w:rsidR="00886211" w:rsidRPr="002B0353" w:rsidRDefault="00886211" w:rsidP="00886211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 xml:space="preserve">Порядок проведения противопожарной пропаганды </w:t>
      </w:r>
      <w:r w:rsidRPr="002B0353">
        <w:rPr>
          <w:rFonts w:ascii="Times New Roman" w:hAnsi="Times New Roman" w:cs="Times New Roman"/>
          <w:bCs/>
          <w:sz w:val="24"/>
          <w:szCs w:val="24"/>
        </w:rPr>
        <w:t>определяется Администрацией муниципального образования.</w:t>
      </w:r>
    </w:p>
    <w:p w:rsidR="00886211" w:rsidRPr="002B0353" w:rsidRDefault="00886211" w:rsidP="00886211">
      <w:pPr>
        <w:pStyle w:val="ConsPlusNonformat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>В целях проведения противопожарной пропаганды Администрацией могут учреждаться должности (подразделения) инструкторов пожарной профилактики.</w:t>
      </w:r>
    </w:p>
    <w:p w:rsidR="00886211" w:rsidRPr="002B0353" w:rsidRDefault="00886211" w:rsidP="00886211">
      <w:pPr>
        <w:pStyle w:val="ConsPlusNonformat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 xml:space="preserve">Администрация оказывает содействие </w:t>
      </w:r>
      <w:r w:rsidRPr="002B0353">
        <w:rPr>
          <w:rFonts w:ascii="Times New Roman" w:hAnsi="Times New Roman" w:cs="Times New Roman"/>
          <w:bCs/>
          <w:sz w:val="24"/>
          <w:szCs w:val="24"/>
        </w:rPr>
        <w:t>распространению пожарно-технических знаний.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211" w:rsidRPr="002B0353" w:rsidRDefault="00886211" w:rsidP="00886211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53">
        <w:rPr>
          <w:rFonts w:ascii="Times New Roman" w:hAnsi="Times New Roman" w:cs="Times New Roman"/>
          <w:b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>Администрация оказывает содействие органам государственной власти Саратовской области в информировании населения о мерах пожарной безопасности в любых не запрещенных законодательствах формах.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>Информирование населения о мерах пожарной безопасности может осуществляться путем проведения противопожарной пропаганды.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>Основной формой оказания содействия органам государственной власти Саратовской области в информировании населения о мерах пожарной безопасности считать проведение собраний населения с целью рассмотрения вопросов пожарной безопасности.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53">
        <w:rPr>
          <w:rFonts w:ascii="Times New Roman" w:hAnsi="Times New Roman" w:cs="Times New Roman"/>
          <w:sz w:val="24"/>
          <w:szCs w:val="24"/>
        </w:rPr>
        <w:t xml:space="preserve">Администрацией проводятся собрания с населением по вопросам обеспечения первичных мер пожарной </w:t>
      </w:r>
      <w:proofErr w:type="gramStart"/>
      <w:r w:rsidRPr="002B0353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2B0353">
        <w:rPr>
          <w:rFonts w:ascii="Times New Roman" w:hAnsi="Times New Roman" w:cs="Times New Roman"/>
          <w:sz w:val="24"/>
          <w:szCs w:val="24"/>
        </w:rPr>
        <w:t xml:space="preserve"> на основании утвержденного Советом муниципального образования графика. По результатам проведенных собраний составляются соответствующие протоколы собраний.</w:t>
      </w: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211" w:rsidRPr="002B0353" w:rsidRDefault="00886211" w:rsidP="0088621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53">
        <w:rPr>
          <w:rFonts w:ascii="Times New Roman" w:hAnsi="Times New Roman" w:cs="Times New Roman"/>
          <w:b/>
          <w:bCs/>
          <w:sz w:val="24"/>
          <w:szCs w:val="24"/>
        </w:rPr>
        <w:t>Установление особого противопожарного режима в случае повышения пожарной опасности</w:t>
      </w:r>
      <w:r w:rsidRPr="002B0353">
        <w:rPr>
          <w:rFonts w:ascii="Times New Roman" w:hAnsi="Times New Roman" w:cs="Times New Roman"/>
          <w:b/>
          <w:sz w:val="24"/>
          <w:szCs w:val="24"/>
        </w:rPr>
        <w:t>,</w:t>
      </w:r>
      <w:r w:rsidRPr="002B0353">
        <w:rPr>
          <w:rFonts w:ascii="Times New Roman" w:hAnsi="Times New Roman" w:cs="Times New Roman"/>
          <w:b/>
          <w:bCs/>
          <w:sz w:val="24"/>
          <w:szCs w:val="24"/>
        </w:rPr>
        <w:t xml:space="preserve"> а также дополнительных требований пожарной безопасности на время его действия</w:t>
      </w:r>
    </w:p>
    <w:p w:rsidR="00886211" w:rsidRDefault="00886211" w:rsidP="0088621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886211" w:rsidRDefault="00886211" w:rsidP="00886211">
      <w:pPr>
        <w:pStyle w:val="ConsPlusNormal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пожарной безопасности» в случае повышения пожарной опасности Администрацией на территории муниципального образования может устанавливаться особый противопожарный режим.</w:t>
      </w:r>
    </w:p>
    <w:p w:rsidR="00886211" w:rsidRDefault="00886211" w:rsidP="00886211">
      <w:pPr>
        <w:pStyle w:val="ConsPlusNormal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ежеквартально отслеживает обстановку с пожарами на территории муниципального образования, ведя соответствующий учет, с целью контроля за уровнем пожарной опасности. С этой целью администрация в установленном порядке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запрашивать сведения о пожарах в территориальных органах государственного пожарного надзора МЧС России.</w:t>
      </w:r>
    </w:p>
    <w:p w:rsidR="00886211" w:rsidRDefault="00886211" w:rsidP="00886211">
      <w:pPr>
        <w:pStyle w:val="ConsPlusNormal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особого противопожарного режима на территории муниципального образования устанавливается Администрацией.</w:t>
      </w:r>
    </w:p>
    <w:p w:rsidR="00886211" w:rsidRDefault="00886211" w:rsidP="00886211">
      <w:pPr>
        <w:pStyle w:val="ConsPlusNormal"/>
        <w:widowControl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действия особого противопожарного режима на соответствующих территориях Администрацией устанавливаются дополнительные требования пожарной безопасности.</w:t>
      </w: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B0353">
        <w:rPr>
          <w:rFonts w:ascii="Times New Roman" w:hAnsi="Times New Roman" w:cs="Times New Roman"/>
          <w:sz w:val="24"/>
        </w:rPr>
        <w:t>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образования.</w:t>
      </w:r>
    </w:p>
    <w:p w:rsidR="00886211" w:rsidRDefault="00886211" w:rsidP="00886211">
      <w:pPr>
        <w:pStyle w:val="a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</w:pPr>
      <w:r>
        <w:t>Администрация 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</w:t>
      </w:r>
    </w:p>
    <w:p w:rsidR="00886211" w:rsidRDefault="00886211" w:rsidP="00886211">
      <w:pPr>
        <w:pStyle w:val="a3"/>
        <w:tabs>
          <w:tab w:val="left" w:pos="1134"/>
        </w:tabs>
        <w:spacing w:before="0" w:beforeAutospacing="0" w:after="0" w:afterAutospacing="0"/>
        <w:ind w:firstLine="567"/>
      </w:pPr>
    </w:p>
    <w:p w:rsidR="00886211" w:rsidRPr="002B0353" w:rsidRDefault="00886211" w:rsidP="00886211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2B0353">
        <w:rPr>
          <w:rFonts w:ascii="Times New Roman" w:hAnsi="Times New Roman" w:cs="Times New Roman"/>
          <w:b/>
          <w:bCs/>
          <w:sz w:val="24"/>
        </w:rPr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886211" w:rsidRPr="002B0353" w:rsidRDefault="00886211" w:rsidP="00886211">
      <w:pPr>
        <w:pStyle w:val="a3"/>
        <w:tabs>
          <w:tab w:val="left" w:pos="1134"/>
        </w:tabs>
        <w:spacing w:before="0" w:beforeAutospacing="0" w:after="0" w:afterAutospacing="0"/>
        <w:ind w:firstLine="567"/>
        <w:rPr>
          <w:sz w:val="28"/>
        </w:rPr>
      </w:pPr>
    </w:p>
    <w:p w:rsidR="00886211" w:rsidRPr="002B0353" w:rsidRDefault="00886211" w:rsidP="008862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B0353">
        <w:rPr>
          <w:rFonts w:ascii="Times New Roman" w:hAnsi="Times New Roman" w:cs="Times New Roman"/>
          <w:bCs/>
          <w:sz w:val="24"/>
        </w:rPr>
        <w:t>Администрация муниципального образования несет ответственность за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9F039E" w:rsidRDefault="009F039E"/>
    <w:sectPr w:rsidR="009F039E" w:rsidSect="009F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78E"/>
    <w:multiLevelType w:val="hybridMultilevel"/>
    <w:tmpl w:val="28BE64B8"/>
    <w:lvl w:ilvl="0" w:tplc="8B082080">
      <w:start w:val="6"/>
      <w:numFmt w:val="decimal"/>
      <w:lvlText w:val="%1."/>
      <w:lvlJc w:val="left"/>
      <w:pPr>
        <w:tabs>
          <w:tab w:val="num" w:pos="-142"/>
        </w:tabs>
        <w:ind w:left="-142" w:firstLine="7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62F0"/>
    <w:multiLevelType w:val="multilevel"/>
    <w:tmpl w:val="FE5843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7DB7B44"/>
    <w:multiLevelType w:val="hybridMultilevel"/>
    <w:tmpl w:val="8A124CF0"/>
    <w:lvl w:ilvl="0" w:tplc="233881E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23DB0"/>
    <w:multiLevelType w:val="hybridMultilevel"/>
    <w:tmpl w:val="71C4C944"/>
    <w:lvl w:ilvl="0" w:tplc="572452D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151B8"/>
    <w:multiLevelType w:val="hybridMultilevel"/>
    <w:tmpl w:val="DE6C7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886211"/>
    <w:rsid w:val="002B0353"/>
    <w:rsid w:val="00886211"/>
    <w:rsid w:val="009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8862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8621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8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86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аголовок статьи"/>
    <w:basedOn w:val="a"/>
    <w:next w:val="a"/>
    <w:rsid w:val="0088621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3373</Words>
  <Characters>19232</Characters>
  <Application>Microsoft Office Word</Application>
  <DocSecurity>0</DocSecurity>
  <Lines>160</Lines>
  <Paragraphs>45</Paragraphs>
  <ScaleCrop>false</ScaleCrop>
  <Company/>
  <LinksUpToDate>false</LinksUpToDate>
  <CharactersWithSpaces>22560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2018-06-25T05:54:00Z</dcterms:created>
  <dcterms:modified xsi:type="dcterms:W3CDTF">2018-06-25T07:57:00Z</dcterms:modified>
</cp:coreProperties>
</file>