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3C" w:rsidRDefault="00E70CDD" w:rsidP="00FB4459">
      <w:pPr>
        <w:pStyle w:val="21"/>
        <w:tabs>
          <w:tab w:val="left" w:pos="1440"/>
        </w:tabs>
        <w:ind w:firstLine="900"/>
        <w:jc w:val="right"/>
        <w:rPr>
          <w:color w:val="000000" w:themeColor="text1"/>
        </w:rPr>
      </w:pPr>
      <w:r>
        <w:rPr>
          <w:color w:val="000000" w:themeColor="text1"/>
        </w:rPr>
        <w:t xml:space="preserve"> </w:t>
      </w:r>
    </w:p>
    <w:p w:rsidR="00FB4459" w:rsidRDefault="00FB4459" w:rsidP="00FB4459">
      <w:pPr>
        <w:keepNext/>
        <w:jc w:val="center"/>
      </w:pPr>
      <w:r>
        <w:rPr>
          <w:noProof/>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8"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FB4459" w:rsidRDefault="00FB4459" w:rsidP="00FB4459">
      <w:pPr>
        <w:keepNext/>
        <w:jc w:val="center"/>
      </w:pPr>
    </w:p>
    <w:p w:rsidR="00FB4459" w:rsidRDefault="00FB4459" w:rsidP="00FB4459">
      <w:pPr>
        <w:jc w:val="center"/>
        <w:rPr>
          <w:b/>
        </w:rPr>
      </w:pPr>
      <w:r>
        <w:rPr>
          <w:b/>
        </w:rPr>
        <w:t xml:space="preserve">  АДМИНИСТРАЦИЯ</w:t>
      </w:r>
    </w:p>
    <w:p w:rsidR="00FB4459" w:rsidRDefault="00FB4459" w:rsidP="00FB4459">
      <w:pPr>
        <w:jc w:val="center"/>
        <w:rPr>
          <w:b/>
        </w:rPr>
      </w:pPr>
      <w:r>
        <w:rPr>
          <w:b/>
        </w:rPr>
        <w:t xml:space="preserve">ЕРШОВСКОГО МУНИЦИПАЛЬНОГО РАЙОНА </w:t>
      </w:r>
    </w:p>
    <w:p w:rsidR="00FB4459" w:rsidRDefault="00FB4459" w:rsidP="00FB4459">
      <w:pPr>
        <w:jc w:val="center"/>
        <w:rPr>
          <w:b/>
        </w:rPr>
      </w:pPr>
      <w:r>
        <w:rPr>
          <w:b/>
        </w:rPr>
        <w:t>САРАТОВСКОЙ ОБЛАСТИ</w:t>
      </w:r>
    </w:p>
    <w:p w:rsidR="00FB4459" w:rsidRDefault="00FB4459" w:rsidP="00FB4459">
      <w:pPr>
        <w:jc w:val="center"/>
        <w:rPr>
          <w:b/>
        </w:rPr>
      </w:pPr>
    </w:p>
    <w:p w:rsidR="00FB4459" w:rsidRDefault="00FB4459" w:rsidP="00FB4459">
      <w:pPr>
        <w:jc w:val="center"/>
        <w:rPr>
          <w:b/>
          <w:i/>
          <w:sz w:val="36"/>
        </w:rPr>
      </w:pPr>
      <w:r>
        <w:rPr>
          <w:b/>
          <w:i/>
          <w:sz w:val="36"/>
        </w:rPr>
        <w:t>ПОСТАНОВЛЕНИЕ</w:t>
      </w:r>
    </w:p>
    <w:p w:rsidR="00FB4459" w:rsidRDefault="00FB4459" w:rsidP="00FB4459">
      <w:pPr>
        <w:jc w:val="center"/>
        <w:rPr>
          <w:sz w:val="22"/>
        </w:rPr>
      </w:pPr>
    </w:p>
    <w:p w:rsidR="00FB4459" w:rsidRDefault="00FB4459" w:rsidP="00FB4459">
      <w:pPr>
        <w:rPr>
          <w:sz w:val="22"/>
        </w:rPr>
      </w:pPr>
      <w:r>
        <w:rPr>
          <w:sz w:val="22"/>
        </w:rPr>
        <w:t>от_</w:t>
      </w:r>
      <w:r w:rsidR="00E70CDD" w:rsidRPr="00E70CDD">
        <w:rPr>
          <w:sz w:val="22"/>
          <w:u w:val="single"/>
        </w:rPr>
        <w:t>18.01.2016г.</w:t>
      </w:r>
      <w:r>
        <w:rPr>
          <w:sz w:val="22"/>
        </w:rPr>
        <w:t>_______  № _</w:t>
      </w:r>
      <w:r w:rsidR="00E70CDD" w:rsidRPr="00E70CDD">
        <w:rPr>
          <w:sz w:val="22"/>
          <w:u w:val="single"/>
        </w:rPr>
        <w:t>10</w:t>
      </w:r>
      <w:r>
        <w:rPr>
          <w:sz w:val="22"/>
        </w:rPr>
        <w:t>___________________</w:t>
      </w:r>
    </w:p>
    <w:p w:rsidR="00FB4459" w:rsidRDefault="00FB4459" w:rsidP="00FB4459">
      <w:pPr>
        <w:jc w:val="center"/>
      </w:pPr>
      <w:r>
        <w:rPr>
          <w:sz w:val="22"/>
        </w:rPr>
        <w:t>г. Ершов</w:t>
      </w:r>
    </w:p>
    <w:p w:rsidR="005E746C" w:rsidRPr="003C0E0C" w:rsidRDefault="005E746C" w:rsidP="00FB4459">
      <w:pPr>
        <w:tabs>
          <w:tab w:val="left" w:pos="1440"/>
        </w:tabs>
        <w:rPr>
          <w:b/>
          <w:color w:val="000000" w:themeColor="text1"/>
          <w:sz w:val="28"/>
          <w:szCs w:val="28"/>
        </w:rPr>
      </w:pPr>
    </w:p>
    <w:p w:rsidR="00962236" w:rsidRPr="00926C0C" w:rsidRDefault="00962236" w:rsidP="005E746C">
      <w:pPr>
        <w:tabs>
          <w:tab w:val="left" w:pos="1440"/>
        </w:tabs>
        <w:rPr>
          <w:color w:val="000000" w:themeColor="text1"/>
          <w:sz w:val="28"/>
          <w:szCs w:val="28"/>
        </w:rPr>
      </w:pPr>
      <w:r w:rsidRPr="00926C0C">
        <w:rPr>
          <w:color w:val="000000" w:themeColor="text1"/>
          <w:sz w:val="28"/>
          <w:szCs w:val="28"/>
        </w:rPr>
        <w:t xml:space="preserve">Об </w:t>
      </w:r>
      <w:r w:rsidR="00FB4459" w:rsidRPr="00926C0C">
        <w:rPr>
          <w:color w:val="000000" w:themeColor="text1"/>
          <w:sz w:val="28"/>
          <w:szCs w:val="28"/>
        </w:rPr>
        <w:t xml:space="preserve"> </w:t>
      </w:r>
      <w:r w:rsidRPr="00926C0C">
        <w:rPr>
          <w:color w:val="000000" w:themeColor="text1"/>
          <w:sz w:val="28"/>
          <w:szCs w:val="28"/>
        </w:rPr>
        <w:t xml:space="preserve">организации </w:t>
      </w:r>
      <w:r w:rsidR="00FB4459" w:rsidRPr="00926C0C">
        <w:rPr>
          <w:color w:val="000000" w:themeColor="text1"/>
          <w:sz w:val="28"/>
          <w:szCs w:val="28"/>
        </w:rPr>
        <w:t xml:space="preserve">  </w:t>
      </w:r>
      <w:proofErr w:type="gramStart"/>
      <w:r w:rsidRPr="00926C0C">
        <w:rPr>
          <w:color w:val="000000" w:themeColor="text1"/>
          <w:sz w:val="28"/>
          <w:szCs w:val="28"/>
        </w:rPr>
        <w:t>регулярных</w:t>
      </w:r>
      <w:proofErr w:type="gramEnd"/>
      <w:r w:rsidRPr="00926C0C">
        <w:rPr>
          <w:color w:val="000000" w:themeColor="text1"/>
          <w:sz w:val="28"/>
          <w:szCs w:val="28"/>
        </w:rPr>
        <w:t xml:space="preserve"> </w:t>
      </w:r>
    </w:p>
    <w:p w:rsidR="00962236" w:rsidRPr="00926C0C" w:rsidRDefault="00962236" w:rsidP="005E746C">
      <w:pPr>
        <w:tabs>
          <w:tab w:val="left" w:pos="1440"/>
        </w:tabs>
        <w:rPr>
          <w:color w:val="000000" w:themeColor="text1"/>
          <w:sz w:val="28"/>
          <w:szCs w:val="28"/>
        </w:rPr>
      </w:pPr>
      <w:r w:rsidRPr="00926C0C">
        <w:rPr>
          <w:color w:val="000000" w:themeColor="text1"/>
          <w:sz w:val="28"/>
          <w:szCs w:val="28"/>
        </w:rPr>
        <w:t xml:space="preserve">перевозок </w:t>
      </w:r>
      <w:r w:rsidR="00FB4459" w:rsidRPr="00926C0C">
        <w:rPr>
          <w:color w:val="000000" w:themeColor="text1"/>
          <w:sz w:val="28"/>
          <w:szCs w:val="28"/>
        </w:rPr>
        <w:t xml:space="preserve"> </w:t>
      </w:r>
      <w:r w:rsidRPr="00926C0C">
        <w:rPr>
          <w:color w:val="000000" w:themeColor="text1"/>
          <w:sz w:val="28"/>
          <w:szCs w:val="28"/>
        </w:rPr>
        <w:t xml:space="preserve">пассажиров и багажа </w:t>
      </w:r>
    </w:p>
    <w:p w:rsidR="00962236" w:rsidRPr="00926C0C" w:rsidRDefault="00962236" w:rsidP="005E746C">
      <w:pPr>
        <w:tabs>
          <w:tab w:val="left" w:pos="1440"/>
        </w:tabs>
        <w:rPr>
          <w:color w:val="000000" w:themeColor="text1"/>
          <w:sz w:val="28"/>
          <w:szCs w:val="28"/>
        </w:rPr>
      </w:pPr>
      <w:r w:rsidRPr="00926C0C">
        <w:rPr>
          <w:color w:val="000000" w:themeColor="text1"/>
          <w:sz w:val="28"/>
          <w:szCs w:val="28"/>
        </w:rPr>
        <w:t xml:space="preserve">автомобильным транспортом </w:t>
      </w:r>
      <w:proofErr w:type="gramStart"/>
      <w:r w:rsidRPr="00926C0C">
        <w:rPr>
          <w:color w:val="000000" w:themeColor="text1"/>
          <w:sz w:val="28"/>
          <w:szCs w:val="28"/>
        </w:rPr>
        <w:t>по</w:t>
      </w:r>
      <w:proofErr w:type="gramEnd"/>
      <w:r w:rsidRPr="00926C0C">
        <w:rPr>
          <w:color w:val="000000" w:themeColor="text1"/>
          <w:sz w:val="28"/>
          <w:szCs w:val="28"/>
        </w:rPr>
        <w:t xml:space="preserve"> </w:t>
      </w:r>
    </w:p>
    <w:p w:rsidR="00962236" w:rsidRPr="00926C0C" w:rsidRDefault="00962236" w:rsidP="005E746C">
      <w:pPr>
        <w:tabs>
          <w:tab w:val="left" w:pos="1440"/>
        </w:tabs>
        <w:rPr>
          <w:color w:val="000000" w:themeColor="text1"/>
          <w:sz w:val="28"/>
          <w:szCs w:val="28"/>
        </w:rPr>
      </w:pPr>
      <w:r w:rsidRPr="00926C0C">
        <w:rPr>
          <w:color w:val="000000" w:themeColor="text1"/>
          <w:sz w:val="28"/>
          <w:szCs w:val="28"/>
        </w:rPr>
        <w:t xml:space="preserve">муниципальным </w:t>
      </w:r>
      <w:r w:rsidR="00FB4459" w:rsidRPr="00926C0C">
        <w:rPr>
          <w:color w:val="000000" w:themeColor="text1"/>
          <w:sz w:val="28"/>
          <w:szCs w:val="28"/>
        </w:rPr>
        <w:t xml:space="preserve"> </w:t>
      </w:r>
      <w:r w:rsidRPr="00926C0C">
        <w:rPr>
          <w:color w:val="000000" w:themeColor="text1"/>
          <w:sz w:val="28"/>
          <w:szCs w:val="28"/>
        </w:rPr>
        <w:t xml:space="preserve">маршрутам </w:t>
      </w:r>
    </w:p>
    <w:p w:rsidR="0091194F" w:rsidRDefault="00962236" w:rsidP="005E746C">
      <w:pPr>
        <w:tabs>
          <w:tab w:val="left" w:pos="1440"/>
        </w:tabs>
        <w:rPr>
          <w:color w:val="000000" w:themeColor="text1"/>
          <w:sz w:val="28"/>
          <w:szCs w:val="28"/>
        </w:rPr>
      </w:pPr>
      <w:r w:rsidRPr="00926C0C">
        <w:rPr>
          <w:color w:val="000000" w:themeColor="text1"/>
          <w:sz w:val="28"/>
          <w:szCs w:val="28"/>
        </w:rPr>
        <w:t xml:space="preserve">в </w:t>
      </w:r>
      <w:r w:rsidR="0091194F">
        <w:rPr>
          <w:color w:val="000000" w:themeColor="text1"/>
          <w:sz w:val="28"/>
          <w:szCs w:val="28"/>
        </w:rPr>
        <w:t xml:space="preserve">границах </w:t>
      </w:r>
      <w:proofErr w:type="spellStart"/>
      <w:r w:rsidR="00FB4459" w:rsidRPr="00926C0C">
        <w:rPr>
          <w:color w:val="000000" w:themeColor="text1"/>
          <w:sz w:val="28"/>
          <w:szCs w:val="28"/>
        </w:rPr>
        <w:t>Ершовско</w:t>
      </w:r>
      <w:r w:rsidR="0091194F">
        <w:rPr>
          <w:color w:val="000000" w:themeColor="text1"/>
          <w:sz w:val="28"/>
          <w:szCs w:val="28"/>
        </w:rPr>
        <w:t>го</w:t>
      </w:r>
      <w:proofErr w:type="spellEnd"/>
    </w:p>
    <w:p w:rsidR="00FB4459" w:rsidRDefault="00FB4459" w:rsidP="005E746C">
      <w:pPr>
        <w:tabs>
          <w:tab w:val="left" w:pos="1440"/>
        </w:tabs>
        <w:rPr>
          <w:color w:val="000000" w:themeColor="text1"/>
          <w:sz w:val="28"/>
          <w:szCs w:val="28"/>
        </w:rPr>
      </w:pPr>
      <w:r w:rsidRPr="00926C0C">
        <w:rPr>
          <w:color w:val="000000" w:themeColor="text1"/>
          <w:sz w:val="28"/>
          <w:szCs w:val="28"/>
        </w:rPr>
        <w:t>муниципально</w:t>
      </w:r>
      <w:r w:rsidR="0091194F">
        <w:rPr>
          <w:color w:val="000000" w:themeColor="text1"/>
          <w:sz w:val="28"/>
          <w:szCs w:val="28"/>
        </w:rPr>
        <w:t xml:space="preserve">го </w:t>
      </w:r>
      <w:r w:rsidRPr="00926C0C">
        <w:rPr>
          <w:color w:val="000000" w:themeColor="text1"/>
          <w:sz w:val="28"/>
          <w:szCs w:val="28"/>
        </w:rPr>
        <w:t>район</w:t>
      </w:r>
      <w:r w:rsidR="0091194F">
        <w:rPr>
          <w:color w:val="000000" w:themeColor="text1"/>
          <w:sz w:val="28"/>
          <w:szCs w:val="28"/>
        </w:rPr>
        <w:t>а и</w:t>
      </w:r>
    </w:p>
    <w:p w:rsidR="0091194F" w:rsidRDefault="0091194F" w:rsidP="005E746C">
      <w:pPr>
        <w:tabs>
          <w:tab w:val="left" w:pos="1440"/>
        </w:tabs>
        <w:rPr>
          <w:color w:val="000000" w:themeColor="text1"/>
          <w:sz w:val="28"/>
          <w:szCs w:val="28"/>
        </w:rPr>
      </w:pPr>
      <w:r>
        <w:rPr>
          <w:color w:val="000000" w:themeColor="text1"/>
          <w:sz w:val="28"/>
          <w:szCs w:val="28"/>
        </w:rPr>
        <w:t>муниципального образования</w:t>
      </w:r>
    </w:p>
    <w:p w:rsidR="0091194F" w:rsidRPr="0091194F" w:rsidRDefault="0091194F" w:rsidP="005E746C">
      <w:pPr>
        <w:tabs>
          <w:tab w:val="left" w:pos="1440"/>
        </w:tabs>
        <w:rPr>
          <w:color w:val="000000" w:themeColor="text1"/>
          <w:sz w:val="28"/>
          <w:szCs w:val="28"/>
        </w:rPr>
      </w:pPr>
      <w:r>
        <w:rPr>
          <w:color w:val="000000" w:themeColor="text1"/>
          <w:sz w:val="28"/>
          <w:szCs w:val="28"/>
        </w:rPr>
        <w:t>город Ершов</w:t>
      </w:r>
    </w:p>
    <w:p w:rsidR="005E746C" w:rsidRPr="003C0E0C" w:rsidRDefault="005E746C" w:rsidP="00534074">
      <w:pPr>
        <w:tabs>
          <w:tab w:val="left" w:pos="567"/>
        </w:tabs>
        <w:ind w:firstLine="709"/>
        <w:rPr>
          <w:b/>
          <w:bCs/>
          <w:color w:val="000000" w:themeColor="text1"/>
          <w:sz w:val="28"/>
          <w:szCs w:val="28"/>
        </w:rPr>
      </w:pPr>
    </w:p>
    <w:p w:rsidR="005E746C" w:rsidRPr="003C0E0C" w:rsidRDefault="005E746C" w:rsidP="00534074">
      <w:pPr>
        <w:tabs>
          <w:tab w:val="left" w:pos="567"/>
        </w:tabs>
        <w:ind w:firstLine="709"/>
        <w:jc w:val="center"/>
        <w:rPr>
          <w:bCs/>
          <w:color w:val="000000" w:themeColor="text1"/>
          <w:sz w:val="28"/>
          <w:szCs w:val="28"/>
        </w:rPr>
      </w:pPr>
    </w:p>
    <w:p w:rsidR="00FB4459" w:rsidRPr="00D708B6" w:rsidRDefault="00AE2292" w:rsidP="00FB4459">
      <w:pPr>
        <w:pStyle w:val="af3"/>
        <w:ind w:left="0" w:firstLine="708"/>
        <w:rPr>
          <w:rFonts w:ascii="Times New Roman" w:hAnsi="Times New Roman" w:cs="Times New Roman"/>
          <w:i w:val="0"/>
          <w:color w:val="auto"/>
          <w:sz w:val="28"/>
          <w:szCs w:val="28"/>
        </w:rPr>
      </w:pPr>
      <w:proofErr w:type="gramStart"/>
      <w:r w:rsidRPr="00AE2292">
        <w:rPr>
          <w:rFonts w:ascii="Times New Roman" w:hAnsi="Times New Roman" w:cs="Times New Roman"/>
          <w:i w:val="0"/>
          <w:color w:val="000000" w:themeColor="text1"/>
          <w:sz w:val="28"/>
          <w:szCs w:val="28"/>
        </w:rPr>
        <w:t>В</w:t>
      </w:r>
      <w:r w:rsidR="00962236" w:rsidRPr="00AE2292">
        <w:rPr>
          <w:rFonts w:ascii="Times New Roman" w:hAnsi="Times New Roman" w:cs="Times New Roman"/>
          <w:i w:val="0"/>
          <w:color w:val="000000" w:themeColor="text1"/>
          <w:sz w:val="28"/>
          <w:szCs w:val="28"/>
        </w:rPr>
        <w:t xml:space="preserve"> соответствии с Федеральным </w:t>
      </w:r>
      <w:hyperlink r:id="rId9" w:history="1">
        <w:r w:rsidR="00962236" w:rsidRPr="00AE2292">
          <w:rPr>
            <w:rFonts w:ascii="Times New Roman" w:hAnsi="Times New Roman" w:cs="Times New Roman"/>
            <w:i w:val="0"/>
            <w:color w:val="000000" w:themeColor="text1"/>
            <w:sz w:val="28"/>
            <w:szCs w:val="28"/>
          </w:rPr>
          <w:t>законом</w:t>
        </w:r>
      </w:hyperlink>
      <w:r w:rsidR="00962236" w:rsidRPr="00AE2292">
        <w:rPr>
          <w:rFonts w:ascii="Times New Roman" w:hAnsi="Times New Roman" w:cs="Times New Roman"/>
          <w:i w:val="0"/>
          <w:color w:val="000000" w:themeColor="text1"/>
          <w:sz w:val="28"/>
          <w:szCs w:val="28"/>
        </w:rPr>
        <w:t xml:space="preserve"> от 13 июля 2015 года</w:t>
      </w:r>
      <w:r w:rsidRPr="00AE2292">
        <w:rPr>
          <w:rFonts w:ascii="Times New Roman" w:hAnsi="Times New Roman" w:cs="Times New Roman"/>
          <w:i w:val="0"/>
          <w:color w:val="000000" w:themeColor="text1"/>
          <w:sz w:val="28"/>
          <w:szCs w:val="28"/>
        </w:rPr>
        <w:t xml:space="preserve">                 </w:t>
      </w:r>
      <w:r w:rsidR="00962236" w:rsidRPr="00AE2292">
        <w:rPr>
          <w:rFonts w:ascii="Times New Roman" w:hAnsi="Times New Roman" w:cs="Times New Roman"/>
          <w:i w:val="0"/>
          <w:color w:val="000000" w:themeColor="text1"/>
          <w:sz w:val="28"/>
          <w:szCs w:val="28"/>
        </w:rPr>
        <w:t xml:space="preserve"> №</w:t>
      </w:r>
      <w:r w:rsidR="000A21A1" w:rsidRPr="00AE2292">
        <w:rPr>
          <w:rFonts w:ascii="Times New Roman" w:hAnsi="Times New Roman" w:cs="Times New Roman"/>
          <w:i w:val="0"/>
          <w:color w:val="000000" w:themeColor="text1"/>
          <w:sz w:val="28"/>
          <w:szCs w:val="28"/>
        </w:rPr>
        <w:t> </w:t>
      </w:r>
      <w:r w:rsidR="00962236" w:rsidRPr="00AE2292">
        <w:rPr>
          <w:rFonts w:ascii="Times New Roman" w:hAnsi="Times New Roman" w:cs="Times New Roman"/>
          <w:i w:val="0"/>
          <w:color w:val="000000" w:themeColor="text1"/>
          <w:sz w:val="28"/>
          <w:szCs w:val="28"/>
        </w:rPr>
        <w:t xml:space="preserve">220-ФЗ «Об организации регулярных перевозок пассажиров и багажа автомобильным транспортом </w:t>
      </w:r>
      <w:r w:rsidR="00962236" w:rsidRPr="00AE2292">
        <w:rPr>
          <w:rFonts w:ascii="Times New Roman" w:hAnsi="Times New Roman" w:cs="Times New Roman"/>
          <w:i w:val="0"/>
          <w:color w:val="auto"/>
          <w:sz w:val="28"/>
          <w:szCs w:val="28"/>
        </w:rPr>
        <w:t xml:space="preserve">и городским наземным электрическим транспортом в Российской Федерации и о внесении изменений в отдельные </w:t>
      </w:r>
      <w:r w:rsidR="00BD1F0F" w:rsidRPr="00AE2292">
        <w:rPr>
          <w:rFonts w:ascii="Times New Roman" w:hAnsi="Times New Roman" w:cs="Times New Roman"/>
          <w:i w:val="0"/>
          <w:color w:val="auto"/>
          <w:sz w:val="28"/>
          <w:szCs w:val="28"/>
        </w:rPr>
        <w:t>законодательные акты российской федерации»</w:t>
      </w:r>
      <w:r>
        <w:rPr>
          <w:rFonts w:ascii="Times New Roman" w:hAnsi="Times New Roman" w:cs="Times New Roman"/>
          <w:i w:val="0"/>
          <w:color w:val="auto"/>
          <w:sz w:val="28"/>
          <w:szCs w:val="28"/>
        </w:rPr>
        <w:t>, ст. 14 Федерального закона от 06.10.2003 г. № 131-ФЗ «Об общих принципах организации местного самоуправления в Российской Федерации», руководствуясь</w:t>
      </w:r>
      <w:r w:rsidR="00280B3C">
        <w:rPr>
          <w:rFonts w:ascii="Times New Roman" w:hAnsi="Times New Roman" w:cs="Times New Roman"/>
          <w:i w:val="0"/>
          <w:color w:val="auto"/>
          <w:sz w:val="28"/>
          <w:szCs w:val="28"/>
        </w:rPr>
        <w:t xml:space="preserve"> решением районного </w:t>
      </w:r>
      <w:r w:rsidR="001067BC">
        <w:rPr>
          <w:rFonts w:ascii="Times New Roman" w:hAnsi="Times New Roman" w:cs="Times New Roman"/>
          <w:i w:val="0"/>
          <w:color w:val="auto"/>
          <w:sz w:val="28"/>
          <w:szCs w:val="28"/>
        </w:rPr>
        <w:t>С</w:t>
      </w:r>
      <w:r w:rsidR="00280B3C">
        <w:rPr>
          <w:rFonts w:ascii="Times New Roman" w:hAnsi="Times New Roman" w:cs="Times New Roman"/>
          <w:i w:val="0"/>
          <w:color w:val="auto"/>
          <w:sz w:val="28"/>
          <w:szCs w:val="28"/>
        </w:rPr>
        <w:t>обрания № 21-124</w:t>
      </w:r>
      <w:proofErr w:type="gramEnd"/>
      <w:r w:rsidR="00280B3C">
        <w:rPr>
          <w:rFonts w:ascii="Times New Roman" w:hAnsi="Times New Roman" w:cs="Times New Roman"/>
          <w:i w:val="0"/>
          <w:color w:val="auto"/>
          <w:sz w:val="28"/>
          <w:szCs w:val="28"/>
        </w:rPr>
        <w:t xml:space="preserve"> </w:t>
      </w:r>
      <w:proofErr w:type="gramStart"/>
      <w:r w:rsidR="00280B3C">
        <w:rPr>
          <w:rFonts w:ascii="Times New Roman" w:hAnsi="Times New Roman" w:cs="Times New Roman"/>
          <w:i w:val="0"/>
          <w:color w:val="auto"/>
          <w:sz w:val="28"/>
          <w:szCs w:val="28"/>
        </w:rPr>
        <w:t xml:space="preserve">от 15.11.2011г. «Об утверждении положения «Об организации обслуживания населения автомобильным пассажирским транспортом пригородного сообщения на территории </w:t>
      </w:r>
      <w:proofErr w:type="spellStart"/>
      <w:r w:rsidR="00280B3C">
        <w:rPr>
          <w:rFonts w:ascii="Times New Roman" w:hAnsi="Times New Roman" w:cs="Times New Roman"/>
          <w:i w:val="0"/>
          <w:color w:val="auto"/>
          <w:sz w:val="28"/>
          <w:szCs w:val="28"/>
        </w:rPr>
        <w:t>Ершовского</w:t>
      </w:r>
      <w:proofErr w:type="spellEnd"/>
      <w:r w:rsidR="00280B3C">
        <w:rPr>
          <w:rFonts w:ascii="Times New Roman" w:hAnsi="Times New Roman" w:cs="Times New Roman"/>
          <w:i w:val="0"/>
          <w:color w:val="auto"/>
          <w:sz w:val="28"/>
          <w:szCs w:val="28"/>
        </w:rPr>
        <w:t xml:space="preserve"> муниципального района», решением Совета муниципального образования город Ершов от 06.05.2008 г. № 32-150 «</w:t>
      </w:r>
      <w:r w:rsidR="0000068F">
        <w:rPr>
          <w:rFonts w:ascii="Times New Roman" w:hAnsi="Times New Roman" w:cs="Times New Roman"/>
          <w:i w:val="0"/>
          <w:color w:val="auto"/>
          <w:sz w:val="28"/>
          <w:szCs w:val="28"/>
        </w:rPr>
        <w:t xml:space="preserve">О </w:t>
      </w:r>
      <w:r w:rsidR="00280B3C">
        <w:rPr>
          <w:rFonts w:ascii="Times New Roman" w:hAnsi="Times New Roman" w:cs="Times New Roman"/>
          <w:i w:val="0"/>
          <w:color w:val="auto"/>
          <w:sz w:val="28"/>
          <w:szCs w:val="28"/>
        </w:rPr>
        <w:t>Положени</w:t>
      </w:r>
      <w:r w:rsidR="0000068F">
        <w:rPr>
          <w:rFonts w:ascii="Times New Roman" w:hAnsi="Times New Roman" w:cs="Times New Roman"/>
          <w:i w:val="0"/>
          <w:color w:val="auto"/>
          <w:sz w:val="28"/>
          <w:szCs w:val="28"/>
        </w:rPr>
        <w:t>и</w:t>
      </w:r>
      <w:r w:rsidR="00280B3C">
        <w:rPr>
          <w:rFonts w:ascii="Times New Roman" w:hAnsi="Times New Roman" w:cs="Times New Roman"/>
          <w:i w:val="0"/>
          <w:color w:val="auto"/>
          <w:sz w:val="28"/>
          <w:szCs w:val="28"/>
        </w:rPr>
        <w:t xml:space="preserve"> об организации транспортного обслуживания населения автомобильным пассажирским транспортом на территории муниципального образования город Ершов», </w:t>
      </w:r>
      <w:r>
        <w:rPr>
          <w:rFonts w:ascii="Times New Roman" w:hAnsi="Times New Roman" w:cs="Times New Roman"/>
          <w:i w:val="0"/>
          <w:color w:val="auto"/>
          <w:sz w:val="28"/>
          <w:szCs w:val="28"/>
        </w:rPr>
        <w:t xml:space="preserve"> Уставом </w:t>
      </w:r>
      <w:proofErr w:type="spellStart"/>
      <w:r>
        <w:rPr>
          <w:rFonts w:ascii="Times New Roman" w:hAnsi="Times New Roman" w:cs="Times New Roman"/>
          <w:i w:val="0"/>
          <w:color w:val="auto"/>
          <w:sz w:val="28"/>
          <w:szCs w:val="28"/>
        </w:rPr>
        <w:t>Ершовского</w:t>
      </w:r>
      <w:proofErr w:type="spellEnd"/>
      <w:r>
        <w:rPr>
          <w:rFonts w:ascii="Times New Roman" w:hAnsi="Times New Roman" w:cs="Times New Roman"/>
          <w:i w:val="0"/>
          <w:color w:val="auto"/>
          <w:sz w:val="28"/>
          <w:szCs w:val="28"/>
        </w:rPr>
        <w:t xml:space="preserve"> муниципального района</w:t>
      </w:r>
      <w:r w:rsidR="00BD1F0F" w:rsidRPr="00AE2292">
        <w:rPr>
          <w:rFonts w:ascii="Times New Roman" w:hAnsi="Times New Roman" w:cs="Times New Roman"/>
          <w:i w:val="0"/>
          <w:color w:val="auto"/>
          <w:sz w:val="28"/>
          <w:szCs w:val="28"/>
        </w:rPr>
        <w:t xml:space="preserve"> </w:t>
      </w:r>
      <w:r w:rsidR="00FB4459" w:rsidRPr="00AE2292">
        <w:rPr>
          <w:rFonts w:ascii="Times New Roman" w:hAnsi="Times New Roman" w:cs="Times New Roman"/>
          <w:i w:val="0"/>
          <w:color w:val="auto"/>
          <w:sz w:val="28"/>
          <w:szCs w:val="28"/>
        </w:rPr>
        <w:t xml:space="preserve">администрация </w:t>
      </w:r>
      <w:proofErr w:type="spellStart"/>
      <w:r w:rsidR="00FB4459" w:rsidRPr="00AE2292">
        <w:rPr>
          <w:rFonts w:ascii="Times New Roman" w:hAnsi="Times New Roman" w:cs="Times New Roman"/>
          <w:i w:val="0"/>
          <w:color w:val="auto"/>
          <w:sz w:val="28"/>
          <w:szCs w:val="28"/>
        </w:rPr>
        <w:t>Ершовского</w:t>
      </w:r>
      <w:proofErr w:type="spellEnd"/>
      <w:r w:rsidR="00FB4459" w:rsidRPr="00AE2292">
        <w:rPr>
          <w:rFonts w:ascii="Times New Roman" w:hAnsi="Times New Roman" w:cs="Times New Roman"/>
          <w:i w:val="0"/>
          <w:color w:val="auto"/>
          <w:sz w:val="28"/>
          <w:szCs w:val="28"/>
        </w:rPr>
        <w:t xml:space="preserve"> муниципального района  ПОСТАНОВЛЯЕТ:</w:t>
      </w:r>
      <w:proofErr w:type="gramEnd"/>
    </w:p>
    <w:p w:rsidR="005E746C" w:rsidRPr="003C0E0C" w:rsidRDefault="005E746C" w:rsidP="00534074">
      <w:pPr>
        <w:tabs>
          <w:tab w:val="left" w:pos="567"/>
        </w:tabs>
        <w:ind w:firstLine="709"/>
        <w:jc w:val="both"/>
        <w:rPr>
          <w:color w:val="000000" w:themeColor="text1"/>
          <w:sz w:val="28"/>
          <w:szCs w:val="28"/>
        </w:rPr>
      </w:pPr>
    </w:p>
    <w:p w:rsidR="001057C0" w:rsidRPr="003C0E0C" w:rsidRDefault="001057C0" w:rsidP="00534074">
      <w:pPr>
        <w:pStyle w:val="ConsPlusNormal"/>
        <w:numPr>
          <w:ilvl w:val="0"/>
          <w:numId w:val="1"/>
        </w:numPr>
        <w:ind w:left="0" w:firstLine="709"/>
        <w:jc w:val="both"/>
        <w:rPr>
          <w:rFonts w:ascii="Times New Roman" w:hAnsi="Times New Roman" w:cs="Times New Roman"/>
          <w:b w:val="0"/>
          <w:color w:val="000000" w:themeColor="text1"/>
          <w:sz w:val="28"/>
          <w:szCs w:val="28"/>
        </w:rPr>
      </w:pPr>
      <w:r w:rsidRPr="003C0E0C">
        <w:rPr>
          <w:rFonts w:ascii="Times New Roman" w:hAnsi="Times New Roman" w:cs="Times New Roman"/>
          <w:b w:val="0"/>
          <w:sz w:val="28"/>
          <w:szCs w:val="28"/>
        </w:rPr>
        <w:t xml:space="preserve">Утвердить </w:t>
      </w:r>
      <w:r w:rsidRPr="003C0E0C">
        <w:rPr>
          <w:rFonts w:ascii="Times New Roman" w:hAnsi="Times New Roman" w:cs="Times New Roman"/>
          <w:b w:val="0"/>
          <w:color w:val="000000" w:themeColor="text1"/>
          <w:sz w:val="28"/>
          <w:szCs w:val="28"/>
        </w:rPr>
        <w:t xml:space="preserve">перечень мероприятий по развитию регулярных перевозок пассажиров и багажа автомобильным транспортом по муниципальным маршрутам </w:t>
      </w:r>
      <w:r w:rsidR="00F24B31">
        <w:rPr>
          <w:rFonts w:ascii="Times New Roman" w:hAnsi="Times New Roman" w:cs="Times New Roman"/>
          <w:b w:val="0"/>
          <w:color w:val="000000" w:themeColor="text1"/>
          <w:sz w:val="28"/>
          <w:szCs w:val="28"/>
        </w:rPr>
        <w:t xml:space="preserve">между поселениями </w:t>
      </w:r>
      <w:r w:rsidRPr="003C0E0C">
        <w:rPr>
          <w:rFonts w:ascii="Times New Roman" w:hAnsi="Times New Roman" w:cs="Times New Roman"/>
          <w:b w:val="0"/>
          <w:color w:val="000000" w:themeColor="text1"/>
          <w:sz w:val="28"/>
          <w:szCs w:val="28"/>
        </w:rPr>
        <w:t xml:space="preserve">в </w:t>
      </w:r>
      <w:r w:rsidR="00280B3C">
        <w:rPr>
          <w:rFonts w:ascii="Times New Roman" w:hAnsi="Times New Roman" w:cs="Times New Roman"/>
          <w:b w:val="0"/>
          <w:color w:val="000000" w:themeColor="text1"/>
          <w:sz w:val="28"/>
          <w:szCs w:val="28"/>
        </w:rPr>
        <w:t xml:space="preserve">границах </w:t>
      </w:r>
      <w:proofErr w:type="spellStart"/>
      <w:r w:rsidR="00AE2292">
        <w:rPr>
          <w:rFonts w:ascii="Times New Roman" w:hAnsi="Times New Roman" w:cs="Times New Roman"/>
          <w:b w:val="0"/>
          <w:color w:val="000000" w:themeColor="text1"/>
          <w:sz w:val="28"/>
          <w:szCs w:val="28"/>
        </w:rPr>
        <w:t>Ершовско</w:t>
      </w:r>
      <w:r w:rsidR="00280B3C">
        <w:rPr>
          <w:rFonts w:ascii="Times New Roman" w:hAnsi="Times New Roman" w:cs="Times New Roman"/>
          <w:b w:val="0"/>
          <w:color w:val="000000" w:themeColor="text1"/>
          <w:sz w:val="28"/>
          <w:szCs w:val="28"/>
        </w:rPr>
        <w:t>го</w:t>
      </w:r>
      <w:proofErr w:type="spellEnd"/>
      <w:r w:rsidR="00AE2292">
        <w:rPr>
          <w:rFonts w:ascii="Times New Roman" w:hAnsi="Times New Roman" w:cs="Times New Roman"/>
          <w:b w:val="0"/>
          <w:color w:val="000000" w:themeColor="text1"/>
          <w:sz w:val="28"/>
          <w:szCs w:val="28"/>
        </w:rPr>
        <w:t xml:space="preserve"> муниципально</w:t>
      </w:r>
      <w:r w:rsidR="00280B3C">
        <w:rPr>
          <w:rFonts w:ascii="Times New Roman" w:hAnsi="Times New Roman" w:cs="Times New Roman"/>
          <w:b w:val="0"/>
          <w:color w:val="000000" w:themeColor="text1"/>
          <w:sz w:val="28"/>
          <w:szCs w:val="28"/>
        </w:rPr>
        <w:t>го</w:t>
      </w:r>
      <w:r w:rsidR="00AE2292">
        <w:rPr>
          <w:rFonts w:ascii="Times New Roman" w:hAnsi="Times New Roman" w:cs="Times New Roman"/>
          <w:b w:val="0"/>
          <w:color w:val="000000" w:themeColor="text1"/>
          <w:sz w:val="28"/>
          <w:szCs w:val="28"/>
        </w:rPr>
        <w:t xml:space="preserve"> район</w:t>
      </w:r>
      <w:r w:rsidR="00280B3C">
        <w:rPr>
          <w:rFonts w:ascii="Times New Roman" w:hAnsi="Times New Roman" w:cs="Times New Roman"/>
          <w:b w:val="0"/>
          <w:color w:val="000000" w:themeColor="text1"/>
          <w:sz w:val="28"/>
          <w:szCs w:val="28"/>
        </w:rPr>
        <w:t xml:space="preserve">а и муниципального образования город Ершов </w:t>
      </w:r>
      <w:r w:rsidR="005538C6" w:rsidRPr="003C0E0C">
        <w:rPr>
          <w:rFonts w:ascii="Times New Roman" w:hAnsi="Times New Roman" w:cs="Times New Roman"/>
          <w:b w:val="0"/>
          <w:color w:val="000000" w:themeColor="text1"/>
          <w:sz w:val="28"/>
          <w:szCs w:val="28"/>
        </w:rPr>
        <w:t xml:space="preserve"> согласно приложению № 1</w:t>
      </w:r>
      <w:r w:rsidRPr="003C0E0C">
        <w:rPr>
          <w:rFonts w:ascii="Times New Roman" w:hAnsi="Times New Roman" w:cs="Times New Roman"/>
          <w:b w:val="0"/>
          <w:color w:val="000000" w:themeColor="text1"/>
          <w:sz w:val="28"/>
          <w:szCs w:val="28"/>
        </w:rPr>
        <w:t>.</w:t>
      </w:r>
    </w:p>
    <w:p w:rsidR="0042229C" w:rsidRPr="003C0E0C" w:rsidRDefault="000214FB" w:rsidP="00534074">
      <w:pPr>
        <w:numPr>
          <w:ilvl w:val="0"/>
          <w:numId w:val="1"/>
        </w:numPr>
        <w:tabs>
          <w:tab w:val="left" w:pos="567"/>
        </w:tabs>
        <w:ind w:left="0" w:firstLine="709"/>
        <w:jc w:val="both"/>
        <w:rPr>
          <w:color w:val="000000" w:themeColor="text1"/>
          <w:sz w:val="28"/>
          <w:szCs w:val="28"/>
        </w:rPr>
      </w:pPr>
      <w:r w:rsidRPr="003C0E0C">
        <w:rPr>
          <w:color w:val="000000" w:themeColor="text1"/>
          <w:sz w:val="28"/>
          <w:szCs w:val="28"/>
        </w:rPr>
        <w:lastRenderedPageBreak/>
        <w:t>Утвердит</w:t>
      </w:r>
      <w:r w:rsidR="007006F5" w:rsidRPr="003C0E0C">
        <w:rPr>
          <w:color w:val="000000" w:themeColor="text1"/>
          <w:sz w:val="28"/>
          <w:szCs w:val="28"/>
        </w:rPr>
        <w:t>ь Порядок</w:t>
      </w:r>
      <w:r w:rsidRPr="003C0E0C">
        <w:rPr>
          <w:color w:val="000000" w:themeColor="text1"/>
          <w:sz w:val="28"/>
          <w:szCs w:val="28"/>
        </w:rPr>
        <w:t xml:space="preserve"> установления, изменения</w:t>
      </w:r>
      <w:r w:rsidR="007006F5" w:rsidRPr="003C0E0C">
        <w:rPr>
          <w:color w:val="000000" w:themeColor="text1"/>
          <w:sz w:val="28"/>
          <w:szCs w:val="28"/>
        </w:rPr>
        <w:t xml:space="preserve"> и</w:t>
      </w:r>
      <w:r w:rsidRPr="003C0E0C">
        <w:rPr>
          <w:color w:val="000000" w:themeColor="text1"/>
          <w:sz w:val="28"/>
          <w:szCs w:val="28"/>
        </w:rPr>
        <w:t xml:space="preserve"> отмены муниципальных маршрутов регулярных перевозок </w:t>
      </w:r>
      <w:r w:rsidR="007006F5" w:rsidRPr="003C0E0C">
        <w:rPr>
          <w:color w:val="000000" w:themeColor="text1"/>
          <w:sz w:val="28"/>
          <w:szCs w:val="28"/>
        </w:rPr>
        <w:t xml:space="preserve">пассажиров и багажа </w:t>
      </w:r>
      <w:r w:rsidR="00280B3C">
        <w:rPr>
          <w:color w:val="000000" w:themeColor="text1"/>
          <w:sz w:val="28"/>
          <w:szCs w:val="28"/>
        </w:rPr>
        <w:t xml:space="preserve">автомобильным транспортом </w:t>
      </w:r>
      <w:r w:rsidR="007006F5" w:rsidRPr="003C0E0C">
        <w:rPr>
          <w:color w:val="000000" w:themeColor="text1"/>
          <w:sz w:val="28"/>
          <w:szCs w:val="28"/>
        </w:rPr>
        <w:t xml:space="preserve"> </w:t>
      </w:r>
      <w:r w:rsidR="00F24B31" w:rsidRPr="00F24B31">
        <w:rPr>
          <w:color w:val="000000" w:themeColor="text1"/>
          <w:sz w:val="28"/>
          <w:szCs w:val="28"/>
        </w:rPr>
        <w:t>между поселениями</w:t>
      </w:r>
      <w:r w:rsidR="00F24B31">
        <w:rPr>
          <w:b/>
          <w:color w:val="000000" w:themeColor="text1"/>
          <w:sz w:val="28"/>
          <w:szCs w:val="28"/>
        </w:rPr>
        <w:t xml:space="preserve"> </w:t>
      </w:r>
      <w:r w:rsidR="00280B3C" w:rsidRPr="003C0E0C">
        <w:rPr>
          <w:color w:val="000000" w:themeColor="text1"/>
          <w:sz w:val="28"/>
          <w:szCs w:val="28"/>
        </w:rPr>
        <w:t xml:space="preserve">в </w:t>
      </w:r>
      <w:r w:rsidR="00280B3C" w:rsidRPr="00280B3C">
        <w:rPr>
          <w:color w:val="000000" w:themeColor="text1"/>
          <w:sz w:val="28"/>
          <w:szCs w:val="28"/>
        </w:rPr>
        <w:t xml:space="preserve">границах </w:t>
      </w:r>
      <w:proofErr w:type="spellStart"/>
      <w:r w:rsidR="00280B3C" w:rsidRPr="00280B3C">
        <w:rPr>
          <w:color w:val="000000" w:themeColor="text1"/>
          <w:sz w:val="28"/>
          <w:szCs w:val="28"/>
        </w:rPr>
        <w:t>Ершовского</w:t>
      </w:r>
      <w:proofErr w:type="spellEnd"/>
      <w:r w:rsidR="00280B3C" w:rsidRPr="00280B3C">
        <w:rPr>
          <w:color w:val="000000" w:themeColor="text1"/>
          <w:sz w:val="28"/>
          <w:szCs w:val="28"/>
        </w:rPr>
        <w:t xml:space="preserve"> муниципального района и муниципального образования город Ершов  </w:t>
      </w:r>
      <w:r w:rsidRPr="003C0E0C">
        <w:rPr>
          <w:color w:val="000000" w:themeColor="text1"/>
          <w:sz w:val="28"/>
          <w:szCs w:val="28"/>
        </w:rPr>
        <w:t>согласно приложению</w:t>
      </w:r>
      <w:r w:rsidR="007006F5" w:rsidRPr="003C0E0C">
        <w:rPr>
          <w:color w:val="000000" w:themeColor="text1"/>
          <w:sz w:val="28"/>
          <w:szCs w:val="28"/>
        </w:rPr>
        <w:t xml:space="preserve"> № </w:t>
      </w:r>
      <w:r w:rsidR="005538C6" w:rsidRPr="003C0E0C">
        <w:rPr>
          <w:color w:val="000000" w:themeColor="text1"/>
          <w:sz w:val="28"/>
          <w:szCs w:val="28"/>
        </w:rPr>
        <w:t>2</w:t>
      </w:r>
      <w:r w:rsidR="0042229C" w:rsidRPr="003C0E0C">
        <w:rPr>
          <w:color w:val="000000" w:themeColor="text1"/>
          <w:sz w:val="28"/>
          <w:szCs w:val="28"/>
        </w:rPr>
        <w:t>.</w:t>
      </w:r>
    </w:p>
    <w:p w:rsidR="00323A0C" w:rsidRPr="003C0E0C" w:rsidRDefault="0042229C" w:rsidP="00534074">
      <w:pPr>
        <w:numPr>
          <w:ilvl w:val="0"/>
          <w:numId w:val="1"/>
        </w:numPr>
        <w:tabs>
          <w:tab w:val="left" w:pos="567"/>
        </w:tabs>
        <w:ind w:left="0" w:firstLine="709"/>
        <w:jc w:val="both"/>
        <w:rPr>
          <w:color w:val="000000" w:themeColor="text1"/>
          <w:sz w:val="28"/>
          <w:szCs w:val="28"/>
        </w:rPr>
      </w:pPr>
      <w:r w:rsidRPr="003C0E0C">
        <w:rPr>
          <w:color w:val="000000" w:themeColor="text1"/>
          <w:sz w:val="28"/>
          <w:szCs w:val="28"/>
        </w:rPr>
        <w:t xml:space="preserve">Утвердить </w:t>
      </w:r>
      <w:r w:rsidR="00FD7113" w:rsidRPr="003C0E0C">
        <w:rPr>
          <w:color w:val="000000" w:themeColor="text1"/>
          <w:sz w:val="28"/>
          <w:szCs w:val="28"/>
        </w:rPr>
        <w:t xml:space="preserve">Положение о проведении </w:t>
      </w:r>
      <w:r w:rsidR="00323A0C" w:rsidRPr="003C0E0C">
        <w:rPr>
          <w:color w:val="000000" w:themeColor="text1"/>
          <w:sz w:val="28"/>
          <w:szCs w:val="28"/>
        </w:rPr>
        <w:t xml:space="preserve">открытого конкурса на право осуществления перевозок по муниципальным маршрутам регулярных перевозок пассажиров и багажа автомобильным транспортом </w:t>
      </w:r>
      <w:r w:rsidR="00F24B31" w:rsidRPr="00F24B31">
        <w:rPr>
          <w:color w:val="000000" w:themeColor="text1"/>
          <w:sz w:val="28"/>
          <w:szCs w:val="28"/>
        </w:rPr>
        <w:t>между поселениями</w:t>
      </w:r>
      <w:r w:rsidR="00F24B31">
        <w:rPr>
          <w:b/>
          <w:color w:val="000000" w:themeColor="text1"/>
          <w:sz w:val="28"/>
          <w:szCs w:val="28"/>
        </w:rPr>
        <w:t xml:space="preserve"> </w:t>
      </w:r>
      <w:r w:rsidR="00280B3C" w:rsidRPr="003C0E0C">
        <w:rPr>
          <w:color w:val="000000" w:themeColor="text1"/>
          <w:sz w:val="28"/>
          <w:szCs w:val="28"/>
        </w:rPr>
        <w:t xml:space="preserve">в </w:t>
      </w:r>
      <w:r w:rsidR="00280B3C" w:rsidRPr="00280B3C">
        <w:rPr>
          <w:color w:val="000000" w:themeColor="text1"/>
          <w:sz w:val="28"/>
          <w:szCs w:val="28"/>
        </w:rPr>
        <w:t xml:space="preserve">границах </w:t>
      </w:r>
      <w:proofErr w:type="spellStart"/>
      <w:r w:rsidR="00280B3C" w:rsidRPr="00280B3C">
        <w:rPr>
          <w:color w:val="000000" w:themeColor="text1"/>
          <w:sz w:val="28"/>
          <w:szCs w:val="28"/>
        </w:rPr>
        <w:t>Ершовского</w:t>
      </w:r>
      <w:proofErr w:type="spellEnd"/>
      <w:r w:rsidR="00280B3C" w:rsidRPr="00280B3C">
        <w:rPr>
          <w:color w:val="000000" w:themeColor="text1"/>
          <w:sz w:val="28"/>
          <w:szCs w:val="28"/>
        </w:rPr>
        <w:t xml:space="preserve"> муниципального района и муниципального образования город Ершов</w:t>
      </w:r>
      <w:r w:rsidR="00280B3C">
        <w:rPr>
          <w:b/>
          <w:color w:val="000000" w:themeColor="text1"/>
          <w:sz w:val="28"/>
          <w:szCs w:val="28"/>
        </w:rPr>
        <w:t xml:space="preserve"> </w:t>
      </w:r>
      <w:r w:rsidR="00280B3C" w:rsidRPr="003C0E0C">
        <w:rPr>
          <w:color w:val="000000" w:themeColor="text1"/>
          <w:sz w:val="28"/>
          <w:szCs w:val="28"/>
        </w:rPr>
        <w:t xml:space="preserve"> </w:t>
      </w:r>
      <w:r w:rsidR="00323A0C" w:rsidRPr="003C0E0C">
        <w:rPr>
          <w:color w:val="000000" w:themeColor="text1"/>
          <w:sz w:val="28"/>
          <w:szCs w:val="28"/>
        </w:rPr>
        <w:t>согласно приложению № 3.</w:t>
      </w:r>
    </w:p>
    <w:p w:rsidR="00534074" w:rsidRDefault="00534074" w:rsidP="00534074">
      <w:pPr>
        <w:numPr>
          <w:ilvl w:val="0"/>
          <w:numId w:val="1"/>
        </w:numPr>
        <w:tabs>
          <w:tab w:val="left" w:pos="567"/>
        </w:tabs>
        <w:ind w:left="0" w:firstLine="709"/>
        <w:jc w:val="both"/>
        <w:rPr>
          <w:color w:val="000000" w:themeColor="text1"/>
          <w:sz w:val="28"/>
          <w:szCs w:val="28"/>
        </w:rPr>
      </w:pPr>
      <w:r w:rsidRPr="003C0E0C">
        <w:rPr>
          <w:color w:val="000000" w:themeColor="text1"/>
          <w:sz w:val="28"/>
          <w:szCs w:val="28"/>
        </w:rPr>
        <w:t xml:space="preserve">Утвердить </w:t>
      </w:r>
      <w:hyperlink w:anchor="Par355" w:history="1">
        <w:r w:rsidRPr="003C0E0C">
          <w:rPr>
            <w:color w:val="000000" w:themeColor="text1"/>
            <w:sz w:val="28"/>
            <w:szCs w:val="28"/>
          </w:rPr>
          <w:t>Положение</w:t>
        </w:r>
      </w:hyperlink>
      <w:r w:rsidRPr="003C0E0C">
        <w:rPr>
          <w:color w:val="000000" w:themeColor="text1"/>
          <w:sz w:val="28"/>
          <w:szCs w:val="28"/>
        </w:rPr>
        <w:t xml:space="preserve"> о деятельности конкурсной комиссии по проведению открытого конкурса на право осуществления перевозок по муниципальным маршрутам регулярных перевозок пассажиров и багажа автомобильным транспортом </w:t>
      </w:r>
      <w:r w:rsidR="00F24B31" w:rsidRPr="00F24B31">
        <w:rPr>
          <w:color w:val="000000" w:themeColor="text1"/>
          <w:sz w:val="28"/>
          <w:szCs w:val="28"/>
        </w:rPr>
        <w:t>между поселениями</w:t>
      </w:r>
      <w:r w:rsidR="00F24B31">
        <w:rPr>
          <w:b/>
          <w:color w:val="000000" w:themeColor="text1"/>
          <w:sz w:val="28"/>
          <w:szCs w:val="28"/>
        </w:rPr>
        <w:t xml:space="preserve"> </w:t>
      </w:r>
      <w:r w:rsidR="00280B3C" w:rsidRPr="003C0E0C">
        <w:rPr>
          <w:color w:val="000000" w:themeColor="text1"/>
          <w:sz w:val="28"/>
          <w:szCs w:val="28"/>
        </w:rPr>
        <w:t xml:space="preserve">в </w:t>
      </w:r>
      <w:r w:rsidR="00280B3C" w:rsidRPr="00280B3C">
        <w:rPr>
          <w:color w:val="000000" w:themeColor="text1"/>
          <w:sz w:val="28"/>
          <w:szCs w:val="28"/>
        </w:rPr>
        <w:t xml:space="preserve">границах </w:t>
      </w:r>
      <w:proofErr w:type="spellStart"/>
      <w:r w:rsidR="00280B3C" w:rsidRPr="00280B3C">
        <w:rPr>
          <w:color w:val="000000" w:themeColor="text1"/>
          <w:sz w:val="28"/>
          <w:szCs w:val="28"/>
        </w:rPr>
        <w:t>Ершовского</w:t>
      </w:r>
      <w:proofErr w:type="spellEnd"/>
      <w:r w:rsidR="00280B3C" w:rsidRPr="00280B3C">
        <w:rPr>
          <w:color w:val="000000" w:themeColor="text1"/>
          <w:sz w:val="28"/>
          <w:szCs w:val="28"/>
        </w:rPr>
        <w:t xml:space="preserve"> муниципального района и муниципального образования город Ершов</w:t>
      </w:r>
      <w:r w:rsidR="00280B3C">
        <w:rPr>
          <w:b/>
          <w:color w:val="000000" w:themeColor="text1"/>
          <w:sz w:val="28"/>
          <w:szCs w:val="28"/>
        </w:rPr>
        <w:t xml:space="preserve"> </w:t>
      </w:r>
      <w:r w:rsidR="00280B3C" w:rsidRPr="003C0E0C">
        <w:rPr>
          <w:color w:val="000000" w:themeColor="text1"/>
          <w:sz w:val="28"/>
          <w:szCs w:val="28"/>
        </w:rPr>
        <w:t xml:space="preserve"> </w:t>
      </w:r>
      <w:r w:rsidRPr="003C0E0C">
        <w:rPr>
          <w:color w:val="000000" w:themeColor="text1"/>
          <w:sz w:val="28"/>
          <w:szCs w:val="28"/>
        </w:rPr>
        <w:t>приложению № 4.</w:t>
      </w:r>
    </w:p>
    <w:p w:rsidR="00926C0C" w:rsidRPr="00926C0C" w:rsidRDefault="007D3817" w:rsidP="00926C0C">
      <w:pPr>
        <w:pStyle w:val="af4"/>
        <w:numPr>
          <w:ilvl w:val="0"/>
          <w:numId w:val="1"/>
        </w:numPr>
        <w:ind w:left="0" w:firstLine="709"/>
        <w:jc w:val="both"/>
        <w:rPr>
          <w:sz w:val="28"/>
          <w:szCs w:val="28"/>
        </w:rPr>
      </w:pPr>
      <w:r>
        <w:rPr>
          <w:sz w:val="28"/>
          <w:szCs w:val="28"/>
        </w:rPr>
        <w:t>Сектору</w:t>
      </w:r>
      <w:r w:rsidR="00926C0C" w:rsidRPr="00926C0C">
        <w:rPr>
          <w:sz w:val="28"/>
          <w:szCs w:val="28"/>
        </w:rPr>
        <w:t xml:space="preserve"> по </w:t>
      </w:r>
      <w:r>
        <w:rPr>
          <w:sz w:val="28"/>
          <w:szCs w:val="28"/>
        </w:rPr>
        <w:t>информационным технологиям</w:t>
      </w:r>
      <w:r w:rsidR="00926C0C" w:rsidRPr="00926C0C">
        <w:rPr>
          <w:sz w:val="28"/>
          <w:szCs w:val="28"/>
        </w:rPr>
        <w:t xml:space="preserve"> и </w:t>
      </w:r>
      <w:r>
        <w:rPr>
          <w:sz w:val="28"/>
          <w:szCs w:val="28"/>
        </w:rPr>
        <w:t xml:space="preserve">программному обеспечению </w:t>
      </w:r>
      <w:proofErr w:type="gramStart"/>
      <w:r w:rsidR="00926C0C" w:rsidRPr="00926C0C">
        <w:rPr>
          <w:sz w:val="28"/>
          <w:szCs w:val="28"/>
        </w:rPr>
        <w:t>разместить</w:t>
      </w:r>
      <w:proofErr w:type="gramEnd"/>
      <w:r w:rsidR="00926C0C" w:rsidRPr="00926C0C">
        <w:rPr>
          <w:sz w:val="28"/>
          <w:szCs w:val="28"/>
        </w:rPr>
        <w:t xml:space="preserve"> настоящее постановление на официальном сайте администрации </w:t>
      </w:r>
      <w:proofErr w:type="spellStart"/>
      <w:r w:rsidR="00926C0C" w:rsidRPr="00926C0C">
        <w:rPr>
          <w:sz w:val="28"/>
          <w:szCs w:val="28"/>
        </w:rPr>
        <w:t>Е</w:t>
      </w:r>
      <w:r w:rsidR="00532507">
        <w:rPr>
          <w:sz w:val="28"/>
          <w:szCs w:val="28"/>
        </w:rPr>
        <w:t>ршовского</w:t>
      </w:r>
      <w:proofErr w:type="spellEnd"/>
      <w:r w:rsidR="00532507">
        <w:rPr>
          <w:sz w:val="28"/>
          <w:szCs w:val="28"/>
        </w:rPr>
        <w:t xml:space="preserve"> муниципального района</w:t>
      </w:r>
      <w:r w:rsidR="00926C0C" w:rsidRPr="00926C0C">
        <w:rPr>
          <w:sz w:val="28"/>
          <w:szCs w:val="28"/>
        </w:rPr>
        <w:t xml:space="preserve"> в сети «Интернет».</w:t>
      </w:r>
    </w:p>
    <w:p w:rsidR="00926C0C" w:rsidRPr="00926C0C" w:rsidRDefault="00926C0C" w:rsidP="00926C0C">
      <w:pPr>
        <w:pStyle w:val="af4"/>
        <w:numPr>
          <w:ilvl w:val="0"/>
          <w:numId w:val="1"/>
        </w:numPr>
        <w:ind w:left="0" w:firstLine="709"/>
        <w:jc w:val="both"/>
        <w:rPr>
          <w:sz w:val="28"/>
          <w:szCs w:val="28"/>
        </w:rPr>
      </w:pPr>
      <w:proofErr w:type="gramStart"/>
      <w:r w:rsidRPr="00926C0C">
        <w:rPr>
          <w:sz w:val="28"/>
          <w:szCs w:val="28"/>
        </w:rPr>
        <w:t>Контроль за</w:t>
      </w:r>
      <w:proofErr w:type="gramEnd"/>
      <w:r w:rsidRPr="00926C0C">
        <w:rPr>
          <w:sz w:val="28"/>
          <w:szCs w:val="28"/>
        </w:rPr>
        <w:t xml:space="preserve"> исполнением настоящего постановления возложить на первого заместителя главы администрации </w:t>
      </w:r>
      <w:proofErr w:type="spellStart"/>
      <w:r w:rsidRPr="00926C0C">
        <w:rPr>
          <w:sz w:val="28"/>
          <w:szCs w:val="28"/>
        </w:rPr>
        <w:t>Ершовского</w:t>
      </w:r>
      <w:proofErr w:type="spellEnd"/>
      <w:r w:rsidRPr="00926C0C">
        <w:rPr>
          <w:sz w:val="28"/>
          <w:szCs w:val="28"/>
        </w:rPr>
        <w:t xml:space="preserve"> муниципального района </w:t>
      </w:r>
      <w:r>
        <w:rPr>
          <w:sz w:val="28"/>
          <w:szCs w:val="28"/>
        </w:rPr>
        <w:t xml:space="preserve"> </w:t>
      </w:r>
      <w:r w:rsidRPr="00926C0C">
        <w:rPr>
          <w:sz w:val="28"/>
          <w:szCs w:val="28"/>
        </w:rPr>
        <w:t xml:space="preserve">А.В. </w:t>
      </w:r>
      <w:proofErr w:type="spellStart"/>
      <w:r w:rsidRPr="00926C0C">
        <w:rPr>
          <w:sz w:val="28"/>
          <w:szCs w:val="28"/>
        </w:rPr>
        <w:t>Чермашенцева</w:t>
      </w:r>
      <w:proofErr w:type="spellEnd"/>
      <w:r w:rsidRPr="00926C0C">
        <w:rPr>
          <w:sz w:val="28"/>
          <w:szCs w:val="28"/>
        </w:rPr>
        <w:t>.</w:t>
      </w:r>
    </w:p>
    <w:p w:rsidR="00534074" w:rsidRPr="003C0E0C" w:rsidRDefault="00534074" w:rsidP="00926C0C">
      <w:pPr>
        <w:tabs>
          <w:tab w:val="left" w:pos="567"/>
        </w:tabs>
        <w:jc w:val="both"/>
        <w:rPr>
          <w:color w:val="000000" w:themeColor="text1"/>
          <w:sz w:val="28"/>
          <w:szCs w:val="28"/>
        </w:rPr>
      </w:pPr>
    </w:p>
    <w:p w:rsidR="009045A1" w:rsidRPr="003C0E0C" w:rsidRDefault="009045A1" w:rsidP="00534074">
      <w:pPr>
        <w:tabs>
          <w:tab w:val="left" w:pos="567"/>
        </w:tabs>
        <w:ind w:firstLine="709"/>
        <w:jc w:val="both"/>
        <w:rPr>
          <w:color w:val="000000" w:themeColor="text1"/>
          <w:sz w:val="28"/>
          <w:szCs w:val="28"/>
        </w:rPr>
      </w:pPr>
    </w:p>
    <w:p w:rsidR="005E746C" w:rsidRPr="003C0E0C" w:rsidRDefault="005E746C" w:rsidP="00926C0C">
      <w:pPr>
        <w:tabs>
          <w:tab w:val="left" w:pos="1440"/>
        </w:tabs>
        <w:jc w:val="both"/>
        <w:rPr>
          <w:color w:val="000000" w:themeColor="text1"/>
          <w:sz w:val="28"/>
          <w:szCs w:val="28"/>
        </w:rPr>
      </w:pPr>
    </w:p>
    <w:p w:rsidR="00FB4459" w:rsidRPr="00D20174" w:rsidRDefault="00FB4459" w:rsidP="00FB4459">
      <w:pPr>
        <w:tabs>
          <w:tab w:val="left" w:pos="0"/>
          <w:tab w:val="left" w:pos="1134"/>
        </w:tabs>
        <w:jc w:val="both"/>
        <w:rPr>
          <w:sz w:val="28"/>
          <w:szCs w:val="28"/>
        </w:rPr>
      </w:pPr>
      <w:r>
        <w:rPr>
          <w:sz w:val="28"/>
          <w:szCs w:val="28"/>
        </w:rPr>
        <w:t xml:space="preserve">  Глава администрации                                                            </w:t>
      </w:r>
      <w:proofErr w:type="spellStart"/>
      <w:r>
        <w:rPr>
          <w:sz w:val="28"/>
          <w:szCs w:val="28"/>
        </w:rPr>
        <w:t>С.А.Зубрицкая</w:t>
      </w:r>
      <w:proofErr w:type="spellEnd"/>
    </w:p>
    <w:p w:rsidR="005E746C" w:rsidRPr="003C0E0C" w:rsidRDefault="005E746C" w:rsidP="005E746C">
      <w:pPr>
        <w:tabs>
          <w:tab w:val="left" w:pos="1440"/>
        </w:tabs>
        <w:jc w:val="both"/>
        <w:rPr>
          <w:bCs/>
          <w:color w:val="000000" w:themeColor="text1"/>
          <w:sz w:val="28"/>
          <w:szCs w:val="28"/>
        </w:rPr>
      </w:pPr>
    </w:p>
    <w:p w:rsidR="005E746C" w:rsidRDefault="005E746C" w:rsidP="005E746C">
      <w:pPr>
        <w:tabs>
          <w:tab w:val="left" w:pos="1440"/>
        </w:tabs>
        <w:jc w:val="both"/>
        <w:rPr>
          <w:bCs/>
          <w:color w:val="000000" w:themeColor="text1"/>
          <w:sz w:val="28"/>
          <w:szCs w:val="28"/>
        </w:rPr>
      </w:pPr>
    </w:p>
    <w:p w:rsidR="001067BC" w:rsidRPr="001067BC" w:rsidRDefault="001067BC" w:rsidP="001067BC">
      <w:pPr>
        <w:tabs>
          <w:tab w:val="left" w:pos="6946"/>
        </w:tabs>
        <w:rPr>
          <w:sz w:val="28"/>
          <w:szCs w:val="28"/>
        </w:rPr>
      </w:pPr>
      <w:r>
        <w:rPr>
          <w:sz w:val="28"/>
          <w:szCs w:val="28"/>
        </w:rPr>
        <w:t xml:space="preserve">  </w:t>
      </w:r>
      <w:r w:rsidR="00E70CDD">
        <w:rPr>
          <w:sz w:val="28"/>
          <w:szCs w:val="28"/>
        </w:rPr>
        <w:t xml:space="preserve"> </w:t>
      </w:r>
    </w:p>
    <w:p w:rsidR="00532507" w:rsidRDefault="00532507" w:rsidP="005E746C">
      <w:pPr>
        <w:tabs>
          <w:tab w:val="left" w:pos="1440"/>
        </w:tabs>
        <w:jc w:val="both"/>
        <w:rPr>
          <w:bCs/>
          <w:color w:val="000000" w:themeColor="text1"/>
          <w:sz w:val="28"/>
          <w:szCs w:val="28"/>
        </w:rPr>
      </w:pPr>
    </w:p>
    <w:p w:rsidR="007D3817" w:rsidRDefault="007D3817" w:rsidP="005E746C">
      <w:pPr>
        <w:tabs>
          <w:tab w:val="left" w:pos="1440"/>
        </w:tabs>
        <w:jc w:val="both"/>
        <w:rPr>
          <w:bCs/>
          <w:color w:val="000000" w:themeColor="text1"/>
          <w:sz w:val="28"/>
          <w:szCs w:val="28"/>
        </w:rPr>
      </w:pPr>
    </w:p>
    <w:p w:rsidR="007D3817" w:rsidRDefault="007D3817" w:rsidP="005E746C">
      <w:pPr>
        <w:tabs>
          <w:tab w:val="left" w:pos="1440"/>
        </w:tabs>
        <w:jc w:val="both"/>
        <w:rPr>
          <w:bCs/>
          <w:color w:val="000000" w:themeColor="text1"/>
          <w:sz w:val="28"/>
          <w:szCs w:val="28"/>
        </w:rPr>
      </w:pPr>
    </w:p>
    <w:p w:rsidR="007D3817" w:rsidRDefault="007D3817" w:rsidP="005E746C">
      <w:pPr>
        <w:tabs>
          <w:tab w:val="left" w:pos="1440"/>
        </w:tabs>
        <w:jc w:val="both"/>
        <w:rPr>
          <w:bCs/>
          <w:color w:val="000000" w:themeColor="text1"/>
          <w:sz w:val="28"/>
          <w:szCs w:val="28"/>
        </w:rPr>
      </w:pPr>
    </w:p>
    <w:p w:rsidR="007D3817" w:rsidRDefault="007D3817" w:rsidP="005E746C">
      <w:pPr>
        <w:tabs>
          <w:tab w:val="left" w:pos="1440"/>
        </w:tabs>
        <w:jc w:val="both"/>
        <w:rPr>
          <w:bCs/>
          <w:color w:val="000000" w:themeColor="text1"/>
          <w:sz w:val="28"/>
          <w:szCs w:val="28"/>
        </w:rPr>
      </w:pPr>
    </w:p>
    <w:p w:rsidR="007D3817" w:rsidRDefault="007D3817" w:rsidP="005E746C">
      <w:pPr>
        <w:tabs>
          <w:tab w:val="left" w:pos="1440"/>
        </w:tabs>
        <w:jc w:val="both"/>
        <w:rPr>
          <w:bCs/>
          <w:color w:val="000000" w:themeColor="text1"/>
          <w:sz w:val="28"/>
          <w:szCs w:val="28"/>
        </w:rPr>
      </w:pPr>
    </w:p>
    <w:p w:rsidR="007D3817" w:rsidRDefault="007D3817" w:rsidP="005E746C">
      <w:pPr>
        <w:tabs>
          <w:tab w:val="left" w:pos="1440"/>
        </w:tabs>
        <w:jc w:val="both"/>
        <w:rPr>
          <w:bCs/>
          <w:color w:val="000000" w:themeColor="text1"/>
          <w:sz w:val="28"/>
          <w:szCs w:val="28"/>
        </w:rPr>
      </w:pPr>
    </w:p>
    <w:p w:rsidR="007D3817" w:rsidRDefault="007D3817" w:rsidP="005E746C">
      <w:pPr>
        <w:tabs>
          <w:tab w:val="left" w:pos="1440"/>
        </w:tabs>
        <w:jc w:val="both"/>
        <w:rPr>
          <w:bCs/>
          <w:color w:val="000000" w:themeColor="text1"/>
          <w:sz w:val="28"/>
          <w:szCs w:val="28"/>
        </w:rPr>
      </w:pPr>
    </w:p>
    <w:p w:rsidR="007D3817" w:rsidRDefault="007D3817" w:rsidP="005E746C">
      <w:pPr>
        <w:tabs>
          <w:tab w:val="left" w:pos="1440"/>
        </w:tabs>
        <w:jc w:val="both"/>
        <w:rPr>
          <w:bCs/>
          <w:color w:val="000000" w:themeColor="text1"/>
          <w:sz w:val="28"/>
          <w:szCs w:val="28"/>
        </w:rPr>
      </w:pPr>
    </w:p>
    <w:p w:rsidR="007D3817" w:rsidRDefault="007D3817" w:rsidP="005E746C">
      <w:pPr>
        <w:tabs>
          <w:tab w:val="left" w:pos="1440"/>
        </w:tabs>
        <w:jc w:val="both"/>
        <w:rPr>
          <w:bCs/>
          <w:color w:val="000000" w:themeColor="text1"/>
          <w:sz w:val="28"/>
          <w:szCs w:val="28"/>
        </w:rPr>
      </w:pPr>
    </w:p>
    <w:p w:rsidR="007D3817" w:rsidRDefault="007D3817" w:rsidP="005E746C">
      <w:pPr>
        <w:tabs>
          <w:tab w:val="left" w:pos="1440"/>
        </w:tabs>
        <w:jc w:val="both"/>
        <w:rPr>
          <w:bCs/>
          <w:color w:val="000000" w:themeColor="text1"/>
          <w:sz w:val="28"/>
          <w:szCs w:val="28"/>
        </w:rPr>
      </w:pPr>
    </w:p>
    <w:p w:rsidR="007D3817" w:rsidRDefault="007D3817" w:rsidP="005E746C">
      <w:pPr>
        <w:tabs>
          <w:tab w:val="left" w:pos="1440"/>
        </w:tabs>
        <w:jc w:val="both"/>
        <w:rPr>
          <w:bCs/>
          <w:color w:val="000000" w:themeColor="text1"/>
          <w:sz w:val="28"/>
          <w:szCs w:val="28"/>
        </w:rPr>
      </w:pPr>
    </w:p>
    <w:p w:rsidR="007D3817" w:rsidRDefault="007D3817" w:rsidP="005E746C">
      <w:pPr>
        <w:tabs>
          <w:tab w:val="left" w:pos="1440"/>
        </w:tabs>
        <w:jc w:val="both"/>
        <w:rPr>
          <w:bCs/>
          <w:color w:val="000000" w:themeColor="text1"/>
          <w:sz w:val="28"/>
          <w:szCs w:val="28"/>
        </w:rPr>
      </w:pPr>
    </w:p>
    <w:p w:rsidR="007D3817" w:rsidRDefault="007D3817" w:rsidP="005E746C">
      <w:pPr>
        <w:tabs>
          <w:tab w:val="left" w:pos="1440"/>
        </w:tabs>
        <w:jc w:val="both"/>
        <w:rPr>
          <w:bCs/>
          <w:color w:val="000000" w:themeColor="text1"/>
          <w:sz w:val="28"/>
          <w:szCs w:val="28"/>
        </w:rPr>
      </w:pPr>
    </w:p>
    <w:p w:rsidR="001067BC" w:rsidRDefault="001067BC" w:rsidP="005E746C">
      <w:pPr>
        <w:tabs>
          <w:tab w:val="left" w:pos="1440"/>
        </w:tabs>
        <w:jc w:val="both"/>
        <w:rPr>
          <w:bCs/>
          <w:color w:val="000000" w:themeColor="text1"/>
          <w:sz w:val="28"/>
          <w:szCs w:val="28"/>
        </w:rPr>
      </w:pPr>
    </w:p>
    <w:p w:rsidR="001067BC" w:rsidRDefault="001067BC" w:rsidP="005E746C">
      <w:pPr>
        <w:tabs>
          <w:tab w:val="left" w:pos="1440"/>
        </w:tabs>
        <w:jc w:val="both"/>
        <w:rPr>
          <w:bCs/>
          <w:color w:val="000000" w:themeColor="text1"/>
          <w:sz w:val="28"/>
          <w:szCs w:val="28"/>
        </w:rPr>
      </w:pPr>
    </w:p>
    <w:p w:rsidR="00532507" w:rsidRPr="003C0E0C" w:rsidRDefault="00532507" w:rsidP="005E746C">
      <w:pPr>
        <w:tabs>
          <w:tab w:val="left" w:pos="1440"/>
        </w:tabs>
        <w:jc w:val="both"/>
        <w:rPr>
          <w:bCs/>
          <w:color w:val="000000" w:themeColor="text1"/>
          <w:sz w:val="28"/>
          <w:szCs w:val="28"/>
        </w:rPr>
      </w:pPr>
    </w:p>
    <w:p w:rsidR="005E746C" w:rsidRPr="003C0E0C" w:rsidRDefault="005E746C" w:rsidP="00FB4459">
      <w:pPr>
        <w:jc w:val="both"/>
        <w:rPr>
          <w:color w:val="000000" w:themeColor="text1"/>
          <w:sz w:val="27"/>
          <w:szCs w:val="27"/>
        </w:rPr>
        <w:sectPr w:rsidR="005E746C" w:rsidRPr="003C0E0C" w:rsidSect="00A14A12">
          <w:footerReference w:type="even" r:id="rId10"/>
          <w:pgSz w:w="11906" w:h="16838" w:code="9"/>
          <w:pgMar w:top="1134" w:right="851" w:bottom="1134" w:left="1701" w:header="709" w:footer="0" w:gutter="0"/>
          <w:pgNumType w:start="1"/>
          <w:cols w:space="720"/>
          <w:titlePg/>
        </w:sectPr>
      </w:pPr>
    </w:p>
    <w:p w:rsidR="00FB4459" w:rsidRPr="00E53C39" w:rsidRDefault="00FB4459" w:rsidP="00FB4459">
      <w:pPr>
        <w:jc w:val="right"/>
        <w:rPr>
          <w:sz w:val="28"/>
          <w:szCs w:val="28"/>
        </w:rPr>
      </w:pPr>
      <w:r w:rsidRPr="00E53C39">
        <w:rPr>
          <w:sz w:val="28"/>
          <w:szCs w:val="28"/>
        </w:rPr>
        <w:lastRenderedPageBreak/>
        <w:t>Приложение</w:t>
      </w:r>
      <w:r>
        <w:rPr>
          <w:sz w:val="28"/>
          <w:szCs w:val="28"/>
        </w:rPr>
        <w:t xml:space="preserve"> № 1</w:t>
      </w:r>
      <w:r w:rsidRPr="00E53C39">
        <w:rPr>
          <w:sz w:val="28"/>
          <w:szCs w:val="28"/>
        </w:rPr>
        <w:t xml:space="preserve"> </w:t>
      </w:r>
    </w:p>
    <w:p w:rsidR="00FB4459" w:rsidRPr="00E53C39" w:rsidRDefault="00FB4459" w:rsidP="00FB4459">
      <w:pPr>
        <w:jc w:val="center"/>
        <w:rPr>
          <w:sz w:val="28"/>
          <w:szCs w:val="28"/>
        </w:rPr>
      </w:pPr>
      <w:r>
        <w:rPr>
          <w:sz w:val="28"/>
          <w:szCs w:val="28"/>
        </w:rPr>
        <w:t xml:space="preserve">                                                                                                                                      </w:t>
      </w:r>
      <w:r w:rsidRPr="00E53C39">
        <w:rPr>
          <w:sz w:val="28"/>
          <w:szCs w:val="28"/>
        </w:rPr>
        <w:t>к   постановлению    администрации</w:t>
      </w:r>
    </w:p>
    <w:p w:rsidR="00FB4459" w:rsidRPr="00E53C39" w:rsidRDefault="00FB4459" w:rsidP="00FB4459">
      <w:pPr>
        <w:tabs>
          <w:tab w:val="left" w:pos="3828"/>
        </w:tabs>
        <w:jc w:val="right"/>
        <w:rPr>
          <w:sz w:val="28"/>
          <w:szCs w:val="28"/>
        </w:rPr>
      </w:pPr>
      <w:r>
        <w:rPr>
          <w:sz w:val="28"/>
          <w:szCs w:val="28"/>
        </w:rPr>
        <w:t xml:space="preserve"> </w:t>
      </w:r>
      <w:proofErr w:type="spellStart"/>
      <w:r w:rsidRPr="00E53C39">
        <w:rPr>
          <w:sz w:val="28"/>
          <w:szCs w:val="28"/>
        </w:rPr>
        <w:t>Ершовского</w:t>
      </w:r>
      <w:proofErr w:type="spellEnd"/>
      <w:r w:rsidRPr="00E53C39">
        <w:rPr>
          <w:sz w:val="28"/>
          <w:szCs w:val="28"/>
        </w:rPr>
        <w:t xml:space="preserve"> муниципального района</w:t>
      </w:r>
    </w:p>
    <w:p w:rsidR="00FB4459" w:rsidRPr="00E53C39" w:rsidRDefault="00FB4459" w:rsidP="00FB4459">
      <w:pPr>
        <w:jc w:val="right"/>
        <w:rPr>
          <w:sz w:val="28"/>
          <w:szCs w:val="28"/>
        </w:rPr>
      </w:pPr>
      <w:r>
        <w:rPr>
          <w:sz w:val="28"/>
          <w:szCs w:val="28"/>
        </w:rPr>
        <w:t xml:space="preserve">от  </w:t>
      </w:r>
      <w:r w:rsidR="00904254" w:rsidRPr="00904254">
        <w:rPr>
          <w:sz w:val="28"/>
          <w:szCs w:val="28"/>
          <w:u w:val="single"/>
        </w:rPr>
        <w:t>18.01.2016г.</w:t>
      </w:r>
      <w:r w:rsidR="00904254">
        <w:rPr>
          <w:sz w:val="22"/>
          <w:u w:val="single"/>
        </w:rPr>
        <w:t xml:space="preserve"> </w:t>
      </w:r>
      <w:r w:rsidRPr="00E53C39">
        <w:rPr>
          <w:sz w:val="28"/>
          <w:szCs w:val="28"/>
        </w:rPr>
        <w:t>№ _</w:t>
      </w:r>
      <w:r w:rsidR="00904254" w:rsidRPr="00904254">
        <w:rPr>
          <w:sz w:val="28"/>
          <w:szCs w:val="28"/>
          <w:u w:val="single"/>
        </w:rPr>
        <w:t>10</w:t>
      </w:r>
      <w:r w:rsidRPr="00E53C39">
        <w:rPr>
          <w:sz w:val="28"/>
          <w:szCs w:val="28"/>
        </w:rPr>
        <w:t>___</w:t>
      </w:r>
    </w:p>
    <w:p w:rsidR="005E746C" w:rsidRPr="003C0E0C" w:rsidRDefault="005E746C" w:rsidP="00534074">
      <w:pPr>
        <w:jc w:val="center"/>
        <w:rPr>
          <w:b/>
          <w:color w:val="000000" w:themeColor="text1"/>
          <w:sz w:val="28"/>
          <w:szCs w:val="28"/>
        </w:rPr>
      </w:pPr>
    </w:p>
    <w:p w:rsidR="007438E0" w:rsidRPr="003C0E0C" w:rsidRDefault="00E27CF7" w:rsidP="00534074">
      <w:pPr>
        <w:jc w:val="center"/>
        <w:rPr>
          <w:b/>
          <w:color w:val="000000" w:themeColor="text1"/>
          <w:sz w:val="28"/>
          <w:szCs w:val="28"/>
        </w:rPr>
      </w:pPr>
      <w:r>
        <w:rPr>
          <w:b/>
          <w:color w:val="000000" w:themeColor="text1"/>
          <w:sz w:val="28"/>
          <w:szCs w:val="28"/>
        </w:rPr>
        <w:t xml:space="preserve">             </w:t>
      </w:r>
      <w:r w:rsidR="00534074" w:rsidRPr="003C0E0C">
        <w:rPr>
          <w:b/>
          <w:color w:val="000000" w:themeColor="text1"/>
          <w:sz w:val="28"/>
          <w:szCs w:val="28"/>
        </w:rPr>
        <w:t xml:space="preserve">Перечень мероприятий по развитию регулярных перевозок пассажиров и багажа автомобильным транспортом по муниципальным маршрутам </w:t>
      </w:r>
      <w:r w:rsidR="00F24B31">
        <w:rPr>
          <w:b/>
          <w:color w:val="000000" w:themeColor="text1"/>
          <w:sz w:val="28"/>
          <w:szCs w:val="28"/>
        </w:rPr>
        <w:t xml:space="preserve">между поселениями </w:t>
      </w:r>
      <w:r w:rsidRPr="00E27CF7">
        <w:rPr>
          <w:b/>
          <w:color w:val="000000" w:themeColor="text1"/>
          <w:sz w:val="28"/>
          <w:szCs w:val="28"/>
        </w:rPr>
        <w:t xml:space="preserve">в границах </w:t>
      </w:r>
      <w:proofErr w:type="spellStart"/>
      <w:r w:rsidRPr="00E27CF7">
        <w:rPr>
          <w:b/>
          <w:color w:val="000000" w:themeColor="text1"/>
          <w:sz w:val="28"/>
          <w:szCs w:val="28"/>
        </w:rPr>
        <w:t>Ершовского</w:t>
      </w:r>
      <w:proofErr w:type="spellEnd"/>
      <w:r w:rsidRPr="00E27CF7">
        <w:rPr>
          <w:b/>
          <w:color w:val="000000" w:themeColor="text1"/>
          <w:sz w:val="28"/>
          <w:szCs w:val="28"/>
        </w:rPr>
        <w:t xml:space="preserve"> муниципального района</w:t>
      </w:r>
      <w:r>
        <w:rPr>
          <w:b/>
          <w:color w:val="000000" w:themeColor="text1"/>
          <w:sz w:val="28"/>
          <w:szCs w:val="28"/>
        </w:rPr>
        <w:t xml:space="preserve"> и муниципального образования город Ершов </w:t>
      </w:r>
      <w:r w:rsidRPr="003C0E0C">
        <w:rPr>
          <w:color w:val="000000" w:themeColor="text1"/>
          <w:sz w:val="28"/>
          <w:szCs w:val="28"/>
        </w:rPr>
        <w:t xml:space="preserve"> </w:t>
      </w: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4815"/>
        <w:gridCol w:w="990"/>
        <w:gridCol w:w="706"/>
        <w:gridCol w:w="15"/>
        <w:gridCol w:w="568"/>
        <w:gridCol w:w="568"/>
        <w:gridCol w:w="565"/>
        <w:gridCol w:w="568"/>
        <w:gridCol w:w="593"/>
        <w:gridCol w:w="5356"/>
      </w:tblGrid>
      <w:tr w:rsidR="00534074" w:rsidRPr="003C0E0C" w:rsidTr="00E04F70">
        <w:tc>
          <w:tcPr>
            <w:tcW w:w="174" w:type="pct"/>
            <w:vAlign w:val="center"/>
          </w:tcPr>
          <w:p w:rsidR="00534074" w:rsidRPr="003C0E0C" w:rsidRDefault="00534074" w:rsidP="00A14A12">
            <w:pPr>
              <w:jc w:val="center"/>
              <w:rPr>
                <w:sz w:val="16"/>
                <w:szCs w:val="16"/>
              </w:rPr>
            </w:pPr>
            <w:r w:rsidRPr="003C0E0C">
              <w:rPr>
                <w:sz w:val="16"/>
                <w:szCs w:val="16"/>
              </w:rPr>
              <w:t xml:space="preserve">№ </w:t>
            </w:r>
            <w:proofErr w:type="spellStart"/>
            <w:proofErr w:type="gramStart"/>
            <w:r w:rsidRPr="003C0E0C">
              <w:rPr>
                <w:sz w:val="16"/>
                <w:szCs w:val="16"/>
              </w:rPr>
              <w:t>п</w:t>
            </w:r>
            <w:proofErr w:type="spellEnd"/>
            <w:proofErr w:type="gramEnd"/>
            <w:r w:rsidRPr="003C0E0C">
              <w:rPr>
                <w:sz w:val="16"/>
                <w:szCs w:val="16"/>
              </w:rPr>
              <w:t>/</w:t>
            </w:r>
            <w:proofErr w:type="spellStart"/>
            <w:r w:rsidRPr="003C0E0C">
              <w:rPr>
                <w:sz w:val="16"/>
                <w:szCs w:val="16"/>
              </w:rPr>
              <w:t>п</w:t>
            </w:r>
            <w:proofErr w:type="spellEnd"/>
          </w:p>
        </w:tc>
        <w:tc>
          <w:tcPr>
            <w:tcW w:w="1576" w:type="pct"/>
            <w:vAlign w:val="center"/>
          </w:tcPr>
          <w:p w:rsidR="00534074" w:rsidRPr="003C0E0C" w:rsidRDefault="00534074" w:rsidP="00A14A12">
            <w:pPr>
              <w:jc w:val="center"/>
              <w:rPr>
                <w:sz w:val="16"/>
                <w:szCs w:val="16"/>
              </w:rPr>
            </w:pPr>
            <w:r w:rsidRPr="003C0E0C">
              <w:rPr>
                <w:sz w:val="16"/>
                <w:szCs w:val="16"/>
              </w:rPr>
              <w:t>Номер, наименование маршрута регулярных перевозок</w:t>
            </w:r>
          </w:p>
        </w:tc>
        <w:tc>
          <w:tcPr>
            <w:tcW w:w="324" w:type="pct"/>
            <w:vAlign w:val="center"/>
          </w:tcPr>
          <w:p w:rsidR="00534074" w:rsidRPr="003C0E0C" w:rsidRDefault="00534074" w:rsidP="00A14A12">
            <w:pPr>
              <w:jc w:val="center"/>
              <w:rPr>
                <w:sz w:val="16"/>
                <w:szCs w:val="16"/>
              </w:rPr>
            </w:pPr>
            <w:r w:rsidRPr="003C0E0C">
              <w:rPr>
                <w:sz w:val="16"/>
                <w:szCs w:val="16"/>
              </w:rPr>
              <w:t>Вид сообщения</w:t>
            </w:r>
          </w:p>
        </w:tc>
        <w:tc>
          <w:tcPr>
            <w:tcW w:w="236" w:type="pct"/>
            <w:gridSpan w:val="2"/>
            <w:vAlign w:val="center"/>
          </w:tcPr>
          <w:p w:rsidR="00534074" w:rsidRPr="003C0E0C" w:rsidRDefault="00534074" w:rsidP="00A14A12">
            <w:pPr>
              <w:jc w:val="center"/>
              <w:rPr>
                <w:sz w:val="16"/>
                <w:szCs w:val="16"/>
              </w:rPr>
            </w:pPr>
            <w:r w:rsidRPr="003C0E0C">
              <w:rPr>
                <w:sz w:val="16"/>
                <w:szCs w:val="16"/>
              </w:rPr>
              <w:t>2015 (факт)</w:t>
            </w:r>
          </w:p>
        </w:tc>
        <w:tc>
          <w:tcPr>
            <w:tcW w:w="186" w:type="pct"/>
            <w:vAlign w:val="center"/>
          </w:tcPr>
          <w:p w:rsidR="00534074" w:rsidRPr="003C0E0C" w:rsidRDefault="00534074" w:rsidP="00A14A12">
            <w:pPr>
              <w:jc w:val="center"/>
              <w:rPr>
                <w:sz w:val="16"/>
                <w:szCs w:val="16"/>
              </w:rPr>
            </w:pPr>
            <w:r w:rsidRPr="003C0E0C">
              <w:rPr>
                <w:sz w:val="16"/>
                <w:szCs w:val="16"/>
              </w:rPr>
              <w:t>2016</w:t>
            </w:r>
          </w:p>
        </w:tc>
        <w:tc>
          <w:tcPr>
            <w:tcW w:w="186" w:type="pct"/>
            <w:vAlign w:val="center"/>
          </w:tcPr>
          <w:p w:rsidR="00534074" w:rsidRPr="003C0E0C" w:rsidRDefault="00534074" w:rsidP="00A14A12">
            <w:pPr>
              <w:jc w:val="center"/>
              <w:rPr>
                <w:sz w:val="16"/>
                <w:szCs w:val="16"/>
              </w:rPr>
            </w:pPr>
            <w:r w:rsidRPr="003C0E0C">
              <w:rPr>
                <w:sz w:val="16"/>
                <w:szCs w:val="16"/>
              </w:rPr>
              <w:t>2017</w:t>
            </w:r>
          </w:p>
        </w:tc>
        <w:tc>
          <w:tcPr>
            <w:tcW w:w="185" w:type="pct"/>
            <w:vAlign w:val="center"/>
          </w:tcPr>
          <w:p w:rsidR="00534074" w:rsidRPr="003C0E0C" w:rsidRDefault="00534074" w:rsidP="00A14A12">
            <w:pPr>
              <w:jc w:val="center"/>
              <w:rPr>
                <w:sz w:val="16"/>
                <w:szCs w:val="16"/>
              </w:rPr>
            </w:pPr>
            <w:r w:rsidRPr="003C0E0C">
              <w:rPr>
                <w:sz w:val="16"/>
                <w:szCs w:val="16"/>
              </w:rPr>
              <w:t>2018</w:t>
            </w:r>
          </w:p>
        </w:tc>
        <w:tc>
          <w:tcPr>
            <w:tcW w:w="186" w:type="pct"/>
            <w:vAlign w:val="center"/>
          </w:tcPr>
          <w:p w:rsidR="00534074" w:rsidRPr="003C0E0C" w:rsidRDefault="00534074" w:rsidP="00A14A12">
            <w:pPr>
              <w:jc w:val="center"/>
              <w:rPr>
                <w:sz w:val="16"/>
                <w:szCs w:val="16"/>
              </w:rPr>
            </w:pPr>
            <w:r w:rsidRPr="003C0E0C">
              <w:rPr>
                <w:sz w:val="16"/>
                <w:szCs w:val="16"/>
              </w:rPr>
              <w:t>2019</w:t>
            </w:r>
          </w:p>
        </w:tc>
        <w:tc>
          <w:tcPr>
            <w:tcW w:w="194" w:type="pct"/>
            <w:vAlign w:val="center"/>
          </w:tcPr>
          <w:p w:rsidR="00534074" w:rsidRPr="003C0E0C" w:rsidRDefault="00534074" w:rsidP="00A14A12">
            <w:pPr>
              <w:jc w:val="center"/>
              <w:rPr>
                <w:sz w:val="16"/>
                <w:szCs w:val="16"/>
              </w:rPr>
            </w:pPr>
            <w:r w:rsidRPr="003C0E0C">
              <w:rPr>
                <w:sz w:val="16"/>
                <w:szCs w:val="16"/>
              </w:rPr>
              <w:t>2020</w:t>
            </w:r>
          </w:p>
        </w:tc>
        <w:tc>
          <w:tcPr>
            <w:tcW w:w="1753" w:type="pct"/>
            <w:vAlign w:val="center"/>
          </w:tcPr>
          <w:p w:rsidR="00534074" w:rsidRPr="003C0E0C" w:rsidRDefault="00534074" w:rsidP="00A14A12">
            <w:pPr>
              <w:jc w:val="center"/>
              <w:rPr>
                <w:sz w:val="16"/>
                <w:szCs w:val="16"/>
              </w:rPr>
            </w:pPr>
            <w:r w:rsidRPr="003C0E0C">
              <w:rPr>
                <w:sz w:val="16"/>
                <w:szCs w:val="16"/>
              </w:rPr>
              <w:t>Примечание</w:t>
            </w:r>
          </w:p>
        </w:tc>
      </w:tr>
      <w:tr w:rsidR="00534074" w:rsidRPr="003C0E0C" w:rsidTr="00534074">
        <w:tc>
          <w:tcPr>
            <w:tcW w:w="5000" w:type="pct"/>
            <w:gridSpan w:val="11"/>
            <w:vAlign w:val="center"/>
          </w:tcPr>
          <w:p w:rsidR="00534074" w:rsidRPr="003C0E0C" w:rsidRDefault="00534074" w:rsidP="000040A7">
            <w:pPr>
              <w:jc w:val="center"/>
              <w:rPr>
                <w:b/>
                <w:sz w:val="18"/>
                <w:szCs w:val="18"/>
              </w:rPr>
            </w:pPr>
            <w:r w:rsidRPr="003C0E0C">
              <w:rPr>
                <w:b/>
                <w:sz w:val="18"/>
                <w:szCs w:val="18"/>
              </w:rPr>
              <w:t xml:space="preserve">Существующие </w:t>
            </w:r>
            <w:r w:rsidR="000040A7">
              <w:rPr>
                <w:b/>
                <w:sz w:val="18"/>
                <w:szCs w:val="18"/>
              </w:rPr>
              <w:t>муниципальные</w:t>
            </w:r>
            <w:r w:rsidRPr="003C0E0C">
              <w:rPr>
                <w:b/>
                <w:sz w:val="18"/>
                <w:szCs w:val="18"/>
              </w:rPr>
              <w:t xml:space="preserve"> маршруты регулярных перевозок</w:t>
            </w:r>
          </w:p>
        </w:tc>
      </w:tr>
      <w:tr w:rsidR="00E27CF7" w:rsidRPr="003C0E0C" w:rsidTr="00E27CF7">
        <w:trPr>
          <w:trHeight w:val="365"/>
        </w:trPr>
        <w:tc>
          <w:tcPr>
            <w:tcW w:w="5000" w:type="pct"/>
            <w:gridSpan w:val="11"/>
            <w:vAlign w:val="center"/>
          </w:tcPr>
          <w:p w:rsidR="00E27CF7" w:rsidRPr="00E27CF7" w:rsidRDefault="00E27CF7" w:rsidP="00E27CF7">
            <w:pPr>
              <w:jc w:val="center"/>
              <w:rPr>
                <w:b/>
                <w:sz w:val="18"/>
                <w:szCs w:val="18"/>
              </w:rPr>
            </w:pPr>
            <w:r>
              <w:rPr>
                <w:b/>
                <w:color w:val="000000" w:themeColor="text1"/>
                <w:sz w:val="18"/>
                <w:szCs w:val="18"/>
              </w:rPr>
              <w:t>М</w:t>
            </w:r>
            <w:r w:rsidRPr="00E27CF7">
              <w:rPr>
                <w:b/>
                <w:color w:val="000000" w:themeColor="text1"/>
                <w:sz w:val="18"/>
                <w:szCs w:val="18"/>
              </w:rPr>
              <w:t>униципальны</w:t>
            </w:r>
            <w:r>
              <w:rPr>
                <w:b/>
                <w:color w:val="000000" w:themeColor="text1"/>
                <w:sz w:val="18"/>
                <w:szCs w:val="18"/>
              </w:rPr>
              <w:t>е</w:t>
            </w:r>
            <w:r w:rsidRPr="00E27CF7">
              <w:rPr>
                <w:b/>
                <w:color w:val="000000" w:themeColor="text1"/>
                <w:sz w:val="18"/>
                <w:szCs w:val="18"/>
              </w:rPr>
              <w:t xml:space="preserve"> маршрут</w:t>
            </w:r>
            <w:r>
              <w:rPr>
                <w:b/>
                <w:color w:val="000000" w:themeColor="text1"/>
                <w:sz w:val="18"/>
                <w:szCs w:val="18"/>
              </w:rPr>
              <w:t>ы</w:t>
            </w:r>
            <w:r w:rsidRPr="00E27CF7">
              <w:rPr>
                <w:b/>
                <w:color w:val="000000" w:themeColor="text1"/>
                <w:sz w:val="18"/>
                <w:szCs w:val="18"/>
              </w:rPr>
              <w:t xml:space="preserve"> в границах </w:t>
            </w:r>
            <w:proofErr w:type="spellStart"/>
            <w:r w:rsidRPr="00E27CF7">
              <w:rPr>
                <w:b/>
                <w:color w:val="000000" w:themeColor="text1"/>
                <w:sz w:val="18"/>
                <w:szCs w:val="18"/>
              </w:rPr>
              <w:t>Ершовского</w:t>
            </w:r>
            <w:proofErr w:type="spellEnd"/>
            <w:r w:rsidRPr="00E27CF7">
              <w:rPr>
                <w:b/>
                <w:color w:val="000000" w:themeColor="text1"/>
                <w:sz w:val="18"/>
                <w:szCs w:val="18"/>
              </w:rPr>
              <w:t xml:space="preserve"> муниципального района</w:t>
            </w:r>
          </w:p>
        </w:tc>
      </w:tr>
      <w:tr w:rsidR="00E04F70" w:rsidRPr="003C0E0C" w:rsidTr="00E04F70">
        <w:tc>
          <w:tcPr>
            <w:tcW w:w="174" w:type="pct"/>
            <w:vAlign w:val="center"/>
          </w:tcPr>
          <w:p w:rsidR="00E04F70" w:rsidRPr="003C0E0C" w:rsidRDefault="00E04F70" w:rsidP="00A14A12">
            <w:pPr>
              <w:jc w:val="center"/>
              <w:rPr>
                <w:sz w:val="18"/>
                <w:szCs w:val="18"/>
              </w:rPr>
            </w:pPr>
            <w:r w:rsidRPr="003C0E0C">
              <w:rPr>
                <w:sz w:val="18"/>
                <w:szCs w:val="18"/>
              </w:rPr>
              <w:t>1</w:t>
            </w:r>
          </w:p>
        </w:tc>
        <w:tc>
          <w:tcPr>
            <w:tcW w:w="1576" w:type="pct"/>
            <w:vAlign w:val="center"/>
          </w:tcPr>
          <w:p w:rsidR="00E04F70" w:rsidRPr="00571958" w:rsidRDefault="00E04F70" w:rsidP="00E04F70">
            <w:pPr>
              <w:jc w:val="both"/>
            </w:pPr>
            <w:r w:rsidRPr="00571958">
              <w:rPr>
                <w:sz w:val="22"/>
                <w:szCs w:val="22"/>
              </w:rPr>
              <w:t xml:space="preserve">№ 100 «АТП – </w:t>
            </w:r>
            <w:r w:rsidRPr="00E14D36">
              <w:rPr>
                <w:sz w:val="22"/>
                <w:szCs w:val="22"/>
              </w:rPr>
              <w:t>ЖКХ</w:t>
            </w:r>
            <w:r w:rsidRPr="00571958">
              <w:rPr>
                <w:sz w:val="22"/>
                <w:szCs w:val="22"/>
              </w:rPr>
              <w:t xml:space="preserve"> – </w:t>
            </w:r>
            <w:proofErr w:type="gramStart"/>
            <w:r w:rsidRPr="00571958">
              <w:rPr>
                <w:sz w:val="22"/>
                <w:szCs w:val="22"/>
              </w:rPr>
              <w:t>Новая</w:t>
            </w:r>
            <w:proofErr w:type="gramEnd"/>
            <w:r w:rsidRPr="00571958">
              <w:rPr>
                <w:sz w:val="22"/>
                <w:szCs w:val="22"/>
              </w:rPr>
              <w:t xml:space="preserve"> </w:t>
            </w:r>
            <w:proofErr w:type="spellStart"/>
            <w:r w:rsidRPr="00571958">
              <w:rPr>
                <w:sz w:val="22"/>
                <w:szCs w:val="22"/>
              </w:rPr>
              <w:t>Краснянка</w:t>
            </w:r>
            <w:proofErr w:type="spellEnd"/>
            <w:r w:rsidRPr="00571958">
              <w:rPr>
                <w:sz w:val="22"/>
                <w:szCs w:val="22"/>
              </w:rPr>
              <w:t>»</w:t>
            </w:r>
          </w:p>
        </w:tc>
        <w:tc>
          <w:tcPr>
            <w:tcW w:w="324" w:type="pct"/>
            <w:vAlign w:val="center"/>
          </w:tcPr>
          <w:p w:rsidR="00E04F70" w:rsidRPr="003C0E0C" w:rsidRDefault="00E04F70" w:rsidP="00A14A12">
            <w:pPr>
              <w:jc w:val="center"/>
              <w:rPr>
                <w:sz w:val="18"/>
                <w:szCs w:val="18"/>
              </w:rPr>
            </w:pPr>
            <w:proofErr w:type="gramStart"/>
            <w:r w:rsidRPr="003C0E0C">
              <w:rPr>
                <w:sz w:val="18"/>
                <w:szCs w:val="18"/>
              </w:rPr>
              <w:t>П</w:t>
            </w:r>
            <w:proofErr w:type="gramEnd"/>
          </w:p>
        </w:tc>
        <w:tc>
          <w:tcPr>
            <w:tcW w:w="231" w:type="pct"/>
            <w:tcBorders>
              <w:right w:val="single" w:sz="4" w:space="0" w:color="auto"/>
            </w:tcBorders>
            <w:vAlign w:val="center"/>
          </w:tcPr>
          <w:p w:rsidR="00E04F70" w:rsidRPr="003C0E0C" w:rsidRDefault="00E04F70" w:rsidP="00E04F70">
            <w:pPr>
              <w:jc w:val="center"/>
              <w:rPr>
                <w:sz w:val="18"/>
                <w:szCs w:val="18"/>
              </w:rPr>
            </w:pPr>
            <w:r w:rsidRPr="003C0E0C">
              <w:rPr>
                <w:sz w:val="18"/>
                <w:szCs w:val="18"/>
              </w:rPr>
              <w:t>РТ</w:t>
            </w:r>
          </w:p>
        </w:tc>
        <w:tc>
          <w:tcPr>
            <w:tcW w:w="942" w:type="pct"/>
            <w:gridSpan w:val="6"/>
            <w:tcBorders>
              <w:left w:val="single" w:sz="4" w:space="0" w:color="auto"/>
            </w:tcBorders>
            <w:vAlign w:val="center"/>
          </w:tcPr>
          <w:p w:rsidR="00E04F70" w:rsidRPr="003C0E0C" w:rsidRDefault="00E04F70" w:rsidP="00A14A12">
            <w:pPr>
              <w:jc w:val="center"/>
              <w:rPr>
                <w:sz w:val="18"/>
                <w:szCs w:val="18"/>
              </w:rPr>
            </w:pPr>
            <w:r w:rsidRPr="003C0E0C">
              <w:rPr>
                <w:sz w:val="18"/>
                <w:szCs w:val="18"/>
              </w:rPr>
              <w:t>НРТ</w:t>
            </w:r>
          </w:p>
        </w:tc>
        <w:tc>
          <w:tcPr>
            <w:tcW w:w="1753" w:type="pct"/>
            <w:vAlign w:val="center"/>
          </w:tcPr>
          <w:p w:rsidR="00E04F70" w:rsidRPr="003C0E0C" w:rsidRDefault="00E04F70" w:rsidP="00A14A12">
            <w:pPr>
              <w:jc w:val="both"/>
              <w:rPr>
                <w:sz w:val="18"/>
                <w:szCs w:val="18"/>
              </w:rPr>
            </w:pPr>
          </w:p>
        </w:tc>
      </w:tr>
      <w:tr w:rsidR="00571958" w:rsidRPr="003C0E0C" w:rsidTr="00E04F70">
        <w:tc>
          <w:tcPr>
            <w:tcW w:w="174" w:type="pct"/>
            <w:vAlign w:val="center"/>
          </w:tcPr>
          <w:p w:rsidR="00571958" w:rsidRPr="003C0E0C" w:rsidRDefault="00571958" w:rsidP="00BB1832">
            <w:pPr>
              <w:jc w:val="center"/>
              <w:rPr>
                <w:sz w:val="18"/>
                <w:szCs w:val="18"/>
              </w:rPr>
            </w:pPr>
            <w:r w:rsidRPr="003C0E0C">
              <w:rPr>
                <w:sz w:val="18"/>
                <w:szCs w:val="18"/>
              </w:rPr>
              <w:t>2</w:t>
            </w:r>
          </w:p>
        </w:tc>
        <w:tc>
          <w:tcPr>
            <w:tcW w:w="1576" w:type="pct"/>
            <w:vAlign w:val="center"/>
          </w:tcPr>
          <w:p w:rsidR="00571958" w:rsidRPr="00571958" w:rsidRDefault="00571958" w:rsidP="00E04F70">
            <w:pPr>
              <w:jc w:val="both"/>
            </w:pPr>
            <w:r w:rsidRPr="00571958">
              <w:rPr>
                <w:sz w:val="22"/>
                <w:szCs w:val="22"/>
              </w:rPr>
              <w:t xml:space="preserve">№ 203 «Ершов – </w:t>
            </w:r>
            <w:proofErr w:type="spellStart"/>
            <w:r w:rsidRPr="00571958">
              <w:rPr>
                <w:sz w:val="22"/>
                <w:szCs w:val="22"/>
              </w:rPr>
              <w:t>Семено-Полтавка</w:t>
            </w:r>
            <w:proofErr w:type="spellEnd"/>
            <w:r w:rsidRPr="00571958">
              <w:rPr>
                <w:sz w:val="22"/>
                <w:szCs w:val="22"/>
              </w:rPr>
              <w:t>»</w:t>
            </w:r>
          </w:p>
        </w:tc>
        <w:tc>
          <w:tcPr>
            <w:tcW w:w="324" w:type="pct"/>
            <w:vAlign w:val="center"/>
          </w:tcPr>
          <w:p w:rsidR="00571958" w:rsidRPr="003C0E0C" w:rsidRDefault="00571958" w:rsidP="00BB1832">
            <w:pPr>
              <w:jc w:val="center"/>
              <w:rPr>
                <w:sz w:val="18"/>
                <w:szCs w:val="18"/>
              </w:rPr>
            </w:pPr>
            <w:proofErr w:type="gramStart"/>
            <w:r w:rsidRPr="003C0E0C">
              <w:rPr>
                <w:sz w:val="18"/>
                <w:szCs w:val="18"/>
              </w:rPr>
              <w:t>П</w:t>
            </w:r>
            <w:proofErr w:type="gramEnd"/>
          </w:p>
        </w:tc>
        <w:tc>
          <w:tcPr>
            <w:tcW w:w="231" w:type="pct"/>
            <w:tcBorders>
              <w:right w:val="single" w:sz="4" w:space="0" w:color="auto"/>
            </w:tcBorders>
            <w:vAlign w:val="center"/>
          </w:tcPr>
          <w:p w:rsidR="00571958" w:rsidRPr="003C0E0C" w:rsidRDefault="00571958" w:rsidP="00BB1832">
            <w:pPr>
              <w:jc w:val="center"/>
              <w:rPr>
                <w:sz w:val="18"/>
                <w:szCs w:val="18"/>
              </w:rPr>
            </w:pPr>
            <w:r w:rsidRPr="003C0E0C">
              <w:rPr>
                <w:sz w:val="18"/>
                <w:szCs w:val="18"/>
              </w:rPr>
              <w:t>РТ</w:t>
            </w:r>
          </w:p>
        </w:tc>
        <w:tc>
          <w:tcPr>
            <w:tcW w:w="942" w:type="pct"/>
            <w:gridSpan w:val="6"/>
            <w:tcBorders>
              <w:left w:val="single" w:sz="4" w:space="0" w:color="auto"/>
            </w:tcBorders>
            <w:vAlign w:val="center"/>
          </w:tcPr>
          <w:p w:rsidR="00571958" w:rsidRPr="003C0E0C" w:rsidRDefault="00571958" w:rsidP="00BB1832">
            <w:pPr>
              <w:jc w:val="center"/>
              <w:rPr>
                <w:sz w:val="18"/>
                <w:szCs w:val="18"/>
              </w:rPr>
            </w:pPr>
            <w:r w:rsidRPr="003C0E0C">
              <w:rPr>
                <w:sz w:val="18"/>
                <w:szCs w:val="18"/>
              </w:rPr>
              <w:t>НРТ</w:t>
            </w:r>
          </w:p>
        </w:tc>
        <w:tc>
          <w:tcPr>
            <w:tcW w:w="1753" w:type="pct"/>
            <w:vAlign w:val="center"/>
          </w:tcPr>
          <w:p w:rsidR="00571958" w:rsidRPr="003C0E0C" w:rsidRDefault="00571958" w:rsidP="00A14A12">
            <w:pPr>
              <w:jc w:val="both"/>
              <w:rPr>
                <w:sz w:val="18"/>
                <w:szCs w:val="18"/>
              </w:rPr>
            </w:pPr>
          </w:p>
        </w:tc>
      </w:tr>
      <w:tr w:rsidR="00571958" w:rsidRPr="003C0E0C" w:rsidTr="00E04F70">
        <w:tc>
          <w:tcPr>
            <w:tcW w:w="174" w:type="pct"/>
            <w:vAlign w:val="center"/>
          </w:tcPr>
          <w:p w:rsidR="00571958" w:rsidRPr="003C0E0C" w:rsidRDefault="00571958" w:rsidP="00BB1832">
            <w:pPr>
              <w:jc w:val="center"/>
              <w:rPr>
                <w:sz w:val="18"/>
                <w:szCs w:val="18"/>
              </w:rPr>
            </w:pPr>
            <w:r w:rsidRPr="003C0E0C">
              <w:rPr>
                <w:sz w:val="18"/>
                <w:szCs w:val="18"/>
              </w:rPr>
              <w:t>3</w:t>
            </w:r>
          </w:p>
        </w:tc>
        <w:tc>
          <w:tcPr>
            <w:tcW w:w="1576" w:type="pct"/>
            <w:vAlign w:val="center"/>
          </w:tcPr>
          <w:p w:rsidR="00571958" w:rsidRPr="00571958" w:rsidRDefault="00571958" w:rsidP="00E04F70">
            <w:pPr>
              <w:jc w:val="both"/>
            </w:pPr>
            <w:proofErr w:type="gramStart"/>
            <w:r w:rsidRPr="00571958">
              <w:rPr>
                <w:sz w:val="22"/>
                <w:szCs w:val="22"/>
              </w:rPr>
              <w:t>№ 214 «Ершов – п. Октябрьский (укорочен до                            с. Антоновка»</w:t>
            </w:r>
            <w:proofErr w:type="gramEnd"/>
          </w:p>
        </w:tc>
        <w:tc>
          <w:tcPr>
            <w:tcW w:w="324" w:type="pct"/>
            <w:vAlign w:val="center"/>
          </w:tcPr>
          <w:p w:rsidR="00571958" w:rsidRPr="003C0E0C" w:rsidRDefault="00571958" w:rsidP="00A14A12">
            <w:pPr>
              <w:jc w:val="center"/>
              <w:rPr>
                <w:sz w:val="18"/>
                <w:szCs w:val="18"/>
              </w:rPr>
            </w:pPr>
            <w:proofErr w:type="gramStart"/>
            <w:r w:rsidRPr="003C0E0C">
              <w:rPr>
                <w:sz w:val="18"/>
                <w:szCs w:val="18"/>
              </w:rPr>
              <w:t>П</w:t>
            </w:r>
            <w:proofErr w:type="gramEnd"/>
          </w:p>
        </w:tc>
        <w:tc>
          <w:tcPr>
            <w:tcW w:w="231" w:type="pct"/>
            <w:tcBorders>
              <w:right w:val="single" w:sz="4" w:space="0" w:color="auto"/>
            </w:tcBorders>
            <w:vAlign w:val="center"/>
          </w:tcPr>
          <w:p w:rsidR="00571958" w:rsidRPr="003C0E0C" w:rsidRDefault="00571958" w:rsidP="00BB1832">
            <w:pPr>
              <w:jc w:val="center"/>
              <w:rPr>
                <w:sz w:val="18"/>
                <w:szCs w:val="18"/>
              </w:rPr>
            </w:pPr>
            <w:r w:rsidRPr="003C0E0C">
              <w:rPr>
                <w:sz w:val="18"/>
                <w:szCs w:val="18"/>
              </w:rPr>
              <w:t>РТ</w:t>
            </w:r>
          </w:p>
        </w:tc>
        <w:tc>
          <w:tcPr>
            <w:tcW w:w="942" w:type="pct"/>
            <w:gridSpan w:val="6"/>
            <w:tcBorders>
              <w:left w:val="single" w:sz="4" w:space="0" w:color="auto"/>
            </w:tcBorders>
            <w:vAlign w:val="center"/>
          </w:tcPr>
          <w:p w:rsidR="00571958" w:rsidRPr="003C0E0C" w:rsidRDefault="00571958" w:rsidP="00BB1832">
            <w:pPr>
              <w:jc w:val="center"/>
              <w:rPr>
                <w:sz w:val="18"/>
                <w:szCs w:val="18"/>
              </w:rPr>
            </w:pPr>
            <w:r w:rsidRPr="003C0E0C">
              <w:rPr>
                <w:sz w:val="18"/>
                <w:szCs w:val="18"/>
              </w:rPr>
              <w:t>НРТ</w:t>
            </w:r>
          </w:p>
        </w:tc>
        <w:tc>
          <w:tcPr>
            <w:tcW w:w="1753" w:type="pct"/>
            <w:vAlign w:val="center"/>
          </w:tcPr>
          <w:p w:rsidR="00571958" w:rsidRPr="00DE1909" w:rsidRDefault="00571958" w:rsidP="00A14A12">
            <w:pPr>
              <w:jc w:val="both"/>
              <w:rPr>
                <w:sz w:val="18"/>
                <w:szCs w:val="18"/>
                <w:highlight w:val="yellow"/>
              </w:rPr>
            </w:pPr>
          </w:p>
        </w:tc>
      </w:tr>
      <w:tr w:rsidR="00571958" w:rsidRPr="003C0E0C" w:rsidTr="00E04F70">
        <w:tc>
          <w:tcPr>
            <w:tcW w:w="174" w:type="pct"/>
            <w:vAlign w:val="center"/>
          </w:tcPr>
          <w:p w:rsidR="00571958" w:rsidRPr="003C0E0C" w:rsidRDefault="00571958" w:rsidP="00BB1832">
            <w:pPr>
              <w:jc w:val="center"/>
              <w:rPr>
                <w:sz w:val="18"/>
                <w:szCs w:val="18"/>
              </w:rPr>
            </w:pPr>
            <w:r w:rsidRPr="003C0E0C">
              <w:rPr>
                <w:sz w:val="18"/>
                <w:szCs w:val="18"/>
              </w:rPr>
              <w:t>4</w:t>
            </w:r>
          </w:p>
        </w:tc>
        <w:tc>
          <w:tcPr>
            <w:tcW w:w="1576" w:type="pct"/>
            <w:vAlign w:val="center"/>
          </w:tcPr>
          <w:p w:rsidR="00571958" w:rsidRPr="00571958" w:rsidRDefault="00571958" w:rsidP="00E04F70">
            <w:pPr>
              <w:jc w:val="both"/>
            </w:pPr>
            <w:r w:rsidRPr="00571958">
              <w:rPr>
                <w:sz w:val="22"/>
                <w:szCs w:val="22"/>
              </w:rPr>
              <w:t>№ 297 «Ершов – Рефлектор»</w:t>
            </w:r>
          </w:p>
        </w:tc>
        <w:tc>
          <w:tcPr>
            <w:tcW w:w="324" w:type="pct"/>
            <w:vAlign w:val="center"/>
          </w:tcPr>
          <w:p w:rsidR="00571958" w:rsidRPr="003C0E0C" w:rsidRDefault="00571958" w:rsidP="00A14A12">
            <w:pPr>
              <w:jc w:val="center"/>
              <w:rPr>
                <w:sz w:val="18"/>
                <w:szCs w:val="18"/>
              </w:rPr>
            </w:pPr>
            <w:proofErr w:type="gramStart"/>
            <w:r w:rsidRPr="003C0E0C">
              <w:rPr>
                <w:sz w:val="18"/>
                <w:szCs w:val="18"/>
              </w:rPr>
              <w:t>П</w:t>
            </w:r>
            <w:proofErr w:type="gramEnd"/>
          </w:p>
        </w:tc>
        <w:tc>
          <w:tcPr>
            <w:tcW w:w="231" w:type="pct"/>
            <w:tcBorders>
              <w:right w:val="single" w:sz="4" w:space="0" w:color="auto"/>
            </w:tcBorders>
            <w:vAlign w:val="center"/>
          </w:tcPr>
          <w:p w:rsidR="00571958" w:rsidRPr="003C0E0C" w:rsidRDefault="00571958" w:rsidP="00BB1832">
            <w:pPr>
              <w:jc w:val="center"/>
              <w:rPr>
                <w:sz w:val="18"/>
                <w:szCs w:val="18"/>
              </w:rPr>
            </w:pPr>
            <w:r w:rsidRPr="003C0E0C">
              <w:rPr>
                <w:sz w:val="18"/>
                <w:szCs w:val="18"/>
              </w:rPr>
              <w:t>РТ</w:t>
            </w:r>
          </w:p>
        </w:tc>
        <w:tc>
          <w:tcPr>
            <w:tcW w:w="942" w:type="pct"/>
            <w:gridSpan w:val="6"/>
            <w:tcBorders>
              <w:left w:val="single" w:sz="4" w:space="0" w:color="auto"/>
            </w:tcBorders>
            <w:vAlign w:val="center"/>
          </w:tcPr>
          <w:p w:rsidR="00571958" w:rsidRPr="003C0E0C" w:rsidRDefault="00571958" w:rsidP="00BB1832">
            <w:pPr>
              <w:jc w:val="center"/>
              <w:rPr>
                <w:sz w:val="18"/>
                <w:szCs w:val="18"/>
              </w:rPr>
            </w:pPr>
            <w:r w:rsidRPr="003C0E0C">
              <w:rPr>
                <w:sz w:val="18"/>
                <w:szCs w:val="18"/>
              </w:rPr>
              <w:t>НРТ</w:t>
            </w:r>
          </w:p>
        </w:tc>
        <w:tc>
          <w:tcPr>
            <w:tcW w:w="1753" w:type="pct"/>
            <w:vAlign w:val="center"/>
          </w:tcPr>
          <w:p w:rsidR="00571958" w:rsidRPr="00DE1909" w:rsidRDefault="00571958" w:rsidP="00A14A12">
            <w:pPr>
              <w:jc w:val="both"/>
              <w:rPr>
                <w:sz w:val="18"/>
                <w:szCs w:val="18"/>
                <w:highlight w:val="yellow"/>
              </w:rPr>
            </w:pPr>
          </w:p>
        </w:tc>
      </w:tr>
      <w:tr w:rsidR="00571958" w:rsidRPr="003C0E0C" w:rsidTr="00E04F70">
        <w:tc>
          <w:tcPr>
            <w:tcW w:w="174" w:type="pct"/>
            <w:vAlign w:val="center"/>
          </w:tcPr>
          <w:p w:rsidR="00571958" w:rsidRPr="003C0E0C" w:rsidRDefault="00571958" w:rsidP="00BB1832">
            <w:pPr>
              <w:jc w:val="center"/>
              <w:rPr>
                <w:sz w:val="18"/>
                <w:szCs w:val="18"/>
              </w:rPr>
            </w:pPr>
            <w:r w:rsidRPr="003C0E0C">
              <w:rPr>
                <w:sz w:val="18"/>
                <w:szCs w:val="18"/>
              </w:rPr>
              <w:t>5</w:t>
            </w:r>
          </w:p>
        </w:tc>
        <w:tc>
          <w:tcPr>
            <w:tcW w:w="1576" w:type="pct"/>
            <w:vAlign w:val="center"/>
          </w:tcPr>
          <w:p w:rsidR="00571958" w:rsidRPr="00571958" w:rsidRDefault="00571958" w:rsidP="00571958">
            <w:pPr>
              <w:jc w:val="both"/>
            </w:pPr>
            <w:r w:rsidRPr="00571958">
              <w:rPr>
                <w:sz w:val="22"/>
                <w:szCs w:val="22"/>
              </w:rPr>
              <w:t xml:space="preserve">№ 436 «Ершов – </w:t>
            </w:r>
            <w:proofErr w:type="spellStart"/>
            <w:r w:rsidRPr="00571958">
              <w:rPr>
                <w:sz w:val="22"/>
                <w:szCs w:val="22"/>
              </w:rPr>
              <w:t>Сокорная</w:t>
            </w:r>
            <w:proofErr w:type="spellEnd"/>
            <w:r w:rsidRPr="00571958">
              <w:rPr>
                <w:sz w:val="22"/>
                <w:szCs w:val="22"/>
              </w:rPr>
              <w:t xml:space="preserve"> Балка»</w:t>
            </w:r>
          </w:p>
        </w:tc>
        <w:tc>
          <w:tcPr>
            <w:tcW w:w="324" w:type="pct"/>
            <w:vAlign w:val="center"/>
          </w:tcPr>
          <w:p w:rsidR="00571958" w:rsidRPr="003C0E0C" w:rsidRDefault="00571958" w:rsidP="00A14A12">
            <w:pPr>
              <w:jc w:val="center"/>
              <w:rPr>
                <w:sz w:val="18"/>
                <w:szCs w:val="18"/>
              </w:rPr>
            </w:pPr>
            <w:proofErr w:type="gramStart"/>
            <w:r w:rsidRPr="003C0E0C">
              <w:rPr>
                <w:sz w:val="18"/>
                <w:szCs w:val="18"/>
              </w:rPr>
              <w:t>П</w:t>
            </w:r>
            <w:proofErr w:type="gramEnd"/>
          </w:p>
        </w:tc>
        <w:tc>
          <w:tcPr>
            <w:tcW w:w="236" w:type="pct"/>
            <w:gridSpan w:val="2"/>
            <w:vAlign w:val="center"/>
          </w:tcPr>
          <w:p w:rsidR="00571958" w:rsidRPr="003C0E0C" w:rsidRDefault="00571958" w:rsidP="00BB1832">
            <w:pPr>
              <w:jc w:val="center"/>
              <w:rPr>
                <w:sz w:val="18"/>
                <w:szCs w:val="18"/>
              </w:rPr>
            </w:pPr>
            <w:r w:rsidRPr="003C0E0C">
              <w:rPr>
                <w:sz w:val="18"/>
                <w:szCs w:val="18"/>
              </w:rPr>
              <w:t>РТ</w:t>
            </w:r>
          </w:p>
        </w:tc>
        <w:tc>
          <w:tcPr>
            <w:tcW w:w="937" w:type="pct"/>
            <w:gridSpan w:val="5"/>
            <w:vAlign w:val="center"/>
          </w:tcPr>
          <w:p w:rsidR="00571958" w:rsidRPr="003C0E0C" w:rsidRDefault="00571958" w:rsidP="00BB1832">
            <w:pPr>
              <w:jc w:val="center"/>
              <w:rPr>
                <w:sz w:val="18"/>
                <w:szCs w:val="18"/>
              </w:rPr>
            </w:pPr>
            <w:r w:rsidRPr="003C0E0C">
              <w:rPr>
                <w:sz w:val="18"/>
                <w:szCs w:val="18"/>
              </w:rPr>
              <w:t>НРТ</w:t>
            </w:r>
          </w:p>
        </w:tc>
        <w:tc>
          <w:tcPr>
            <w:tcW w:w="1753" w:type="pct"/>
            <w:vMerge w:val="restart"/>
            <w:vAlign w:val="center"/>
          </w:tcPr>
          <w:p w:rsidR="00571958" w:rsidRPr="00DE1909" w:rsidRDefault="00571958" w:rsidP="00A14A12">
            <w:pPr>
              <w:jc w:val="both"/>
              <w:rPr>
                <w:sz w:val="18"/>
                <w:szCs w:val="18"/>
                <w:highlight w:val="yellow"/>
              </w:rPr>
            </w:pPr>
          </w:p>
        </w:tc>
      </w:tr>
      <w:tr w:rsidR="00571958" w:rsidRPr="003C0E0C" w:rsidTr="00E04F70">
        <w:tc>
          <w:tcPr>
            <w:tcW w:w="174" w:type="pct"/>
            <w:vAlign w:val="center"/>
          </w:tcPr>
          <w:p w:rsidR="00571958" w:rsidRPr="003C0E0C" w:rsidRDefault="00571958" w:rsidP="00BB1832">
            <w:pPr>
              <w:jc w:val="center"/>
              <w:rPr>
                <w:sz w:val="18"/>
                <w:szCs w:val="18"/>
              </w:rPr>
            </w:pPr>
            <w:r w:rsidRPr="003C0E0C">
              <w:rPr>
                <w:sz w:val="18"/>
                <w:szCs w:val="18"/>
              </w:rPr>
              <w:t>6</w:t>
            </w:r>
          </w:p>
        </w:tc>
        <w:tc>
          <w:tcPr>
            <w:tcW w:w="1576" w:type="pct"/>
            <w:vAlign w:val="center"/>
          </w:tcPr>
          <w:p w:rsidR="00571958" w:rsidRPr="00571958" w:rsidRDefault="00571958" w:rsidP="00571958">
            <w:pPr>
              <w:jc w:val="both"/>
            </w:pPr>
            <w:r w:rsidRPr="00571958">
              <w:rPr>
                <w:sz w:val="22"/>
                <w:szCs w:val="22"/>
              </w:rPr>
              <w:t>№  449 «Ершов – Орлов-Гай»</w:t>
            </w:r>
          </w:p>
        </w:tc>
        <w:tc>
          <w:tcPr>
            <w:tcW w:w="324" w:type="pct"/>
            <w:vAlign w:val="center"/>
          </w:tcPr>
          <w:p w:rsidR="00571958" w:rsidRPr="003C0E0C" w:rsidRDefault="00571958" w:rsidP="00A14A12">
            <w:pPr>
              <w:jc w:val="center"/>
              <w:rPr>
                <w:sz w:val="18"/>
                <w:szCs w:val="18"/>
              </w:rPr>
            </w:pPr>
            <w:proofErr w:type="gramStart"/>
            <w:r w:rsidRPr="003C0E0C">
              <w:rPr>
                <w:sz w:val="18"/>
                <w:szCs w:val="18"/>
              </w:rPr>
              <w:t>П</w:t>
            </w:r>
            <w:proofErr w:type="gramEnd"/>
          </w:p>
        </w:tc>
        <w:tc>
          <w:tcPr>
            <w:tcW w:w="236" w:type="pct"/>
            <w:gridSpan w:val="2"/>
            <w:vAlign w:val="center"/>
          </w:tcPr>
          <w:p w:rsidR="00571958" w:rsidRPr="003C0E0C" w:rsidRDefault="00571958" w:rsidP="00BB1832">
            <w:pPr>
              <w:jc w:val="center"/>
              <w:rPr>
                <w:sz w:val="18"/>
                <w:szCs w:val="18"/>
              </w:rPr>
            </w:pPr>
            <w:r w:rsidRPr="003C0E0C">
              <w:rPr>
                <w:sz w:val="18"/>
                <w:szCs w:val="18"/>
              </w:rPr>
              <w:t>РТ</w:t>
            </w:r>
          </w:p>
        </w:tc>
        <w:tc>
          <w:tcPr>
            <w:tcW w:w="937" w:type="pct"/>
            <w:gridSpan w:val="5"/>
            <w:vAlign w:val="center"/>
          </w:tcPr>
          <w:p w:rsidR="00571958" w:rsidRPr="003C0E0C" w:rsidRDefault="00571958" w:rsidP="00BB1832">
            <w:pPr>
              <w:jc w:val="center"/>
              <w:rPr>
                <w:sz w:val="18"/>
                <w:szCs w:val="18"/>
              </w:rPr>
            </w:pPr>
            <w:r w:rsidRPr="003C0E0C">
              <w:rPr>
                <w:sz w:val="18"/>
                <w:szCs w:val="18"/>
              </w:rPr>
              <w:t>НРТ</w:t>
            </w:r>
          </w:p>
        </w:tc>
        <w:tc>
          <w:tcPr>
            <w:tcW w:w="1753" w:type="pct"/>
            <w:vMerge/>
            <w:vAlign w:val="center"/>
          </w:tcPr>
          <w:p w:rsidR="00571958" w:rsidRPr="00DE1909" w:rsidRDefault="00571958" w:rsidP="00A14A12">
            <w:pPr>
              <w:jc w:val="both"/>
              <w:rPr>
                <w:sz w:val="18"/>
                <w:szCs w:val="18"/>
                <w:highlight w:val="yellow"/>
              </w:rPr>
            </w:pPr>
          </w:p>
        </w:tc>
      </w:tr>
      <w:tr w:rsidR="00571958" w:rsidRPr="003C0E0C" w:rsidTr="00E04F70">
        <w:tc>
          <w:tcPr>
            <w:tcW w:w="174" w:type="pct"/>
            <w:vAlign w:val="center"/>
          </w:tcPr>
          <w:p w:rsidR="00571958" w:rsidRPr="003C0E0C" w:rsidRDefault="00571958" w:rsidP="00BB1832">
            <w:pPr>
              <w:jc w:val="center"/>
              <w:rPr>
                <w:sz w:val="18"/>
                <w:szCs w:val="18"/>
              </w:rPr>
            </w:pPr>
            <w:r w:rsidRPr="003C0E0C">
              <w:rPr>
                <w:sz w:val="18"/>
                <w:szCs w:val="18"/>
              </w:rPr>
              <w:t>7</w:t>
            </w:r>
          </w:p>
        </w:tc>
        <w:tc>
          <w:tcPr>
            <w:tcW w:w="1576" w:type="pct"/>
            <w:vAlign w:val="center"/>
          </w:tcPr>
          <w:p w:rsidR="00571958" w:rsidRPr="00571958" w:rsidRDefault="00571958" w:rsidP="00571958">
            <w:pPr>
              <w:jc w:val="both"/>
            </w:pPr>
            <w:r w:rsidRPr="00571958">
              <w:rPr>
                <w:sz w:val="22"/>
                <w:szCs w:val="22"/>
              </w:rPr>
              <w:t xml:space="preserve">№ 450 «Ершов – </w:t>
            </w:r>
            <w:proofErr w:type="spellStart"/>
            <w:r w:rsidRPr="00571958">
              <w:rPr>
                <w:sz w:val="22"/>
                <w:szCs w:val="22"/>
              </w:rPr>
              <w:t>Осинов-Гай</w:t>
            </w:r>
            <w:proofErr w:type="spellEnd"/>
            <w:r w:rsidRPr="00571958">
              <w:rPr>
                <w:sz w:val="22"/>
                <w:szCs w:val="22"/>
              </w:rPr>
              <w:t>»</w:t>
            </w:r>
          </w:p>
        </w:tc>
        <w:tc>
          <w:tcPr>
            <w:tcW w:w="324" w:type="pct"/>
            <w:vAlign w:val="center"/>
          </w:tcPr>
          <w:p w:rsidR="00571958" w:rsidRPr="003C0E0C" w:rsidRDefault="00571958" w:rsidP="00A14A12">
            <w:pPr>
              <w:jc w:val="center"/>
              <w:rPr>
                <w:sz w:val="18"/>
                <w:szCs w:val="18"/>
              </w:rPr>
            </w:pPr>
            <w:proofErr w:type="gramStart"/>
            <w:r w:rsidRPr="003C0E0C">
              <w:rPr>
                <w:sz w:val="18"/>
                <w:szCs w:val="18"/>
              </w:rPr>
              <w:t>П</w:t>
            </w:r>
            <w:proofErr w:type="gramEnd"/>
          </w:p>
        </w:tc>
        <w:tc>
          <w:tcPr>
            <w:tcW w:w="236" w:type="pct"/>
            <w:gridSpan w:val="2"/>
            <w:tcBorders>
              <w:right w:val="single" w:sz="4" w:space="0" w:color="auto"/>
            </w:tcBorders>
            <w:vAlign w:val="center"/>
          </w:tcPr>
          <w:p w:rsidR="00571958" w:rsidRPr="003C0E0C" w:rsidRDefault="00571958" w:rsidP="00BB1832">
            <w:pPr>
              <w:jc w:val="center"/>
              <w:rPr>
                <w:sz w:val="18"/>
                <w:szCs w:val="18"/>
              </w:rPr>
            </w:pPr>
            <w:r w:rsidRPr="003C0E0C">
              <w:rPr>
                <w:sz w:val="18"/>
                <w:szCs w:val="18"/>
              </w:rPr>
              <w:t>РТ</w:t>
            </w:r>
          </w:p>
        </w:tc>
        <w:tc>
          <w:tcPr>
            <w:tcW w:w="937" w:type="pct"/>
            <w:gridSpan w:val="5"/>
            <w:tcBorders>
              <w:left w:val="single" w:sz="4" w:space="0" w:color="auto"/>
            </w:tcBorders>
            <w:vAlign w:val="center"/>
          </w:tcPr>
          <w:p w:rsidR="00571958" w:rsidRPr="003C0E0C" w:rsidRDefault="00571958" w:rsidP="00BB1832">
            <w:pPr>
              <w:jc w:val="center"/>
              <w:rPr>
                <w:sz w:val="18"/>
                <w:szCs w:val="18"/>
              </w:rPr>
            </w:pPr>
            <w:r w:rsidRPr="003C0E0C">
              <w:rPr>
                <w:sz w:val="18"/>
                <w:szCs w:val="18"/>
              </w:rPr>
              <w:t>НРТ</w:t>
            </w:r>
          </w:p>
        </w:tc>
        <w:tc>
          <w:tcPr>
            <w:tcW w:w="1753" w:type="pct"/>
            <w:vAlign w:val="center"/>
          </w:tcPr>
          <w:p w:rsidR="00571958" w:rsidRPr="00DE1909" w:rsidRDefault="00571958" w:rsidP="00A14A12">
            <w:pPr>
              <w:jc w:val="both"/>
              <w:rPr>
                <w:sz w:val="18"/>
                <w:szCs w:val="18"/>
                <w:highlight w:val="yellow"/>
              </w:rPr>
            </w:pPr>
          </w:p>
        </w:tc>
      </w:tr>
      <w:tr w:rsidR="00571958" w:rsidRPr="003C0E0C" w:rsidTr="00E04F70">
        <w:tc>
          <w:tcPr>
            <w:tcW w:w="174" w:type="pct"/>
            <w:vAlign w:val="center"/>
          </w:tcPr>
          <w:p w:rsidR="00571958" w:rsidRPr="003C0E0C" w:rsidRDefault="00571958" w:rsidP="00BB1832">
            <w:pPr>
              <w:jc w:val="center"/>
              <w:rPr>
                <w:sz w:val="18"/>
                <w:szCs w:val="18"/>
              </w:rPr>
            </w:pPr>
            <w:r w:rsidRPr="003C0E0C">
              <w:rPr>
                <w:sz w:val="18"/>
                <w:szCs w:val="18"/>
              </w:rPr>
              <w:t>8</w:t>
            </w:r>
          </w:p>
        </w:tc>
        <w:tc>
          <w:tcPr>
            <w:tcW w:w="1576" w:type="pct"/>
            <w:vAlign w:val="center"/>
          </w:tcPr>
          <w:p w:rsidR="00571958" w:rsidRPr="00571958" w:rsidRDefault="00571958" w:rsidP="00571958">
            <w:pPr>
              <w:jc w:val="both"/>
            </w:pPr>
            <w:r w:rsidRPr="00571958">
              <w:rPr>
                <w:sz w:val="22"/>
                <w:szCs w:val="22"/>
              </w:rPr>
              <w:t xml:space="preserve">№ </w:t>
            </w:r>
            <w:r>
              <w:rPr>
                <w:sz w:val="22"/>
                <w:szCs w:val="22"/>
              </w:rPr>
              <w:t>453</w:t>
            </w:r>
            <w:r w:rsidRPr="00571958">
              <w:rPr>
                <w:sz w:val="22"/>
                <w:szCs w:val="22"/>
              </w:rPr>
              <w:t xml:space="preserve"> «</w:t>
            </w:r>
            <w:r>
              <w:rPr>
                <w:sz w:val="22"/>
                <w:szCs w:val="22"/>
              </w:rPr>
              <w:t>Ершов</w:t>
            </w:r>
            <w:r w:rsidRPr="00571958">
              <w:rPr>
                <w:sz w:val="22"/>
                <w:szCs w:val="22"/>
              </w:rPr>
              <w:t xml:space="preserve"> – </w:t>
            </w:r>
            <w:r>
              <w:rPr>
                <w:sz w:val="22"/>
                <w:szCs w:val="22"/>
              </w:rPr>
              <w:t>Черная Падина</w:t>
            </w:r>
            <w:r w:rsidRPr="00571958">
              <w:rPr>
                <w:sz w:val="22"/>
                <w:szCs w:val="22"/>
              </w:rPr>
              <w:t>»</w:t>
            </w:r>
          </w:p>
        </w:tc>
        <w:tc>
          <w:tcPr>
            <w:tcW w:w="324" w:type="pct"/>
            <w:vAlign w:val="center"/>
          </w:tcPr>
          <w:p w:rsidR="00571958" w:rsidRPr="003C0E0C" w:rsidRDefault="00571958" w:rsidP="00A14A12">
            <w:pPr>
              <w:jc w:val="center"/>
              <w:rPr>
                <w:sz w:val="18"/>
                <w:szCs w:val="18"/>
              </w:rPr>
            </w:pPr>
            <w:proofErr w:type="gramStart"/>
            <w:r w:rsidRPr="003C0E0C">
              <w:rPr>
                <w:sz w:val="18"/>
                <w:szCs w:val="18"/>
              </w:rPr>
              <w:t>П</w:t>
            </w:r>
            <w:proofErr w:type="gramEnd"/>
          </w:p>
        </w:tc>
        <w:tc>
          <w:tcPr>
            <w:tcW w:w="236" w:type="pct"/>
            <w:gridSpan w:val="2"/>
            <w:tcBorders>
              <w:right w:val="single" w:sz="4" w:space="0" w:color="auto"/>
            </w:tcBorders>
            <w:vAlign w:val="center"/>
          </w:tcPr>
          <w:p w:rsidR="00571958" w:rsidRPr="003C0E0C" w:rsidRDefault="00571958" w:rsidP="00BB1832">
            <w:pPr>
              <w:jc w:val="center"/>
              <w:rPr>
                <w:sz w:val="18"/>
                <w:szCs w:val="18"/>
              </w:rPr>
            </w:pPr>
            <w:r w:rsidRPr="003C0E0C">
              <w:rPr>
                <w:sz w:val="18"/>
                <w:szCs w:val="18"/>
              </w:rPr>
              <w:t>РТ</w:t>
            </w:r>
          </w:p>
        </w:tc>
        <w:tc>
          <w:tcPr>
            <w:tcW w:w="937" w:type="pct"/>
            <w:gridSpan w:val="5"/>
            <w:tcBorders>
              <w:left w:val="single" w:sz="4" w:space="0" w:color="auto"/>
            </w:tcBorders>
            <w:vAlign w:val="center"/>
          </w:tcPr>
          <w:p w:rsidR="00571958" w:rsidRPr="003C0E0C" w:rsidRDefault="00571958" w:rsidP="00BB1832">
            <w:pPr>
              <w:jc w:val="center"/>
              <w:rPr>
                <w:sz w:val="18"/>
                <w:szCs w:val="18"/>
              </w:rPr>
            </w:pPr>
            <w:r w:rsidRPr="003C0E0C">
              <w:rPr>
                <w:sz w:val="18"/>
                <w:szCs w:val="18"/>
              </w:rPr>
              <w:t>НРТ</w:t>
            </w:r>
          </w:p>
        </w:tc>
        <w:tc>
          <w:tcPr>
            <w:tcW w:w="1753" w:type="pct"/>
            <w:vAlign w:val="center"/>
          </w:tcPr>
          <w:p w:rsidR="00571958" w:rsidRPr="00DE1909" w:rsidRDefault="00571958" w:rsidP="00A14A12">
            <w:pPr>
              <w:jc w:val="both"/>
              <w:rPr>
                <w:sz w:val="18"/>
                <w:szCs w:val="18"/>
                <w:highlight w:val="yellow"/>
              </w:rPr>
            </w:pPr>
          </w:p>
        </w:tc>
      </w:tr>
      <w:tr w:rsidR="00571958" w:rsidRPr="003C0E0C" w:rsidTr="00E04F70">
        <w:tc>
          <w:tcPr>
            <w:tcW w:w="174" w:type="pct"/>
            <w:vAlign w:val="center"/>
          </w:tcPr>
          <w:p w:rsidR="00571958" w:rsidRPr="003C0E0C" w:rsidRDefault="00571958" w:rsidP="00BB1832">
            <w:pPr>
              <w:jc w:val="center"/>
              <w:rPr>
                <w:sz w:val="18"/>
                <w:szCs w:val="18"/>
              </w:rPr>
            </w:pPr>
            <w:r w:rsidRPr="003C0E0C">
              <w:rPr>
                <w:sz w:val="18"/>
                <w:szCs w:val="18"/>
              </w:rPr>
              <w:t>9</w:t>
            </w:r>
          </w:p>
        </w:tc>
        <w:tc>
          <w:tcPr>
            <w:tcW w:w="1576" w:type="pct"/>
            <w:vAlign w:val="center"/>
          </w:tcPr>
          <w:p w:rsidR="00571958" w:rsidRPr="00571958" w:rsidRDefault="00571958" w:rsidP="00571958">
            <w:pPr>
              <w:jc w:val="both"/>
            </w:pPr>
            <w:r w:rsidRPr="00571958">
              <w:rPr>
                <w:sz w:val="22"/>
                <w:szCs w:val="22"/>
              </w:rPr>
              <w:t xml:space="preserve">№ </w:t>
            </w:r>
            <w:r>
              <w:rPr>
                <w:sz w:val="22"/>
                <w:szCs w:val="22"/>
              </w:rPr>
              <w:t>455</w:t>
            </w:r>
            <w:r w:rsidRPr="00571958">
              <w:rPr>
                <w:sz w:val="22"/>
                <w:szCs w:val="22"/>
              </w:rPr>
              <w:t xml:space="preserve"> «</w:t>
            </w:r>
            <w:r>
              <w:rPr>
                <w:sz w:val="22"/>
                <w:szCs w:val="22"/>
              </w:rPr>
              <w:t>Ершов</w:t>
            </w:r>
            <w:r w:rsidRPr="00571958">
              <w:rPr>
                <w:sz w:val="22"/>
                <w:szCs w:val="22"/>
              </w:rPr>
              <w:t xml:space="preserve"> – </w:t>
            </w:r>
            <w:r>
              <w:rPr>
                <w:sz w:val="22"/>
                <w:szCs w:val="22"/>
              </w:rPr>
              <w:t xml:space="preserve">п. </w:t>
            </w:r>
            <w:proofErr w:type="spellStart"/>
            <w:r>
              <w:rPr>
                <w:sz w:val="22"/>
                <w:szCs w:val="22"/>
              </w:rPr>
              <w:t>Кушумский</w:t>
            </w:r>
            <w:proofErr w:type="spellEnd"/>
            <w:r w:rsidRPr="00571958">
              <w:rPr>
                <w:sz w:val="22"/>
                <w:szCs w:val="22"/>
              </w:rPr>
              <w:t>»</w:t>
            </w:r>
          </w:p>
        </w:tc>
        <w:tc>
          <w:tcPr>
            <w:tcW w:w="324" w:type="pct"/>
            <w:vAlign w:val="center"/>
          </w:tcPr>
          <w:p w:rsidR="00571958" w:rsidRPr="003C0E0C" w:rsidRDefault="00571958" w:rsidP="00A14A12">
            <w:pPr>
              <w:jc w:val="center"/>
              <w:rPr>
                <w:sz w:val="18"/>
                <w:szCs w:val="18"/>
              </w:rPr>
            </w:pPr>
            <w:proofErr w:type="gramStart"/>
            <w:r w:rsidRPr="003C0E0C">
              <w:rPr>
                <w:sz w:val="18"/>
                <w:szCs w:val="18"/>
              </w:rPr>
              <w:t>П</w:t>
            </w:r>
            <w:proofErr w:type="gramEnd"/>
          </w:p>
        </w:tc>
        <w:tc>
          <w:tcPr>
            <w:tcW w:w="236" w:type="pct"/>
            <w:gridSpan w:val="2"/>
            <w:tcBorders>
              <w:right w:val="single" w:sz="4" w:space="0" w:color="auto"/>
            </w:tcBorders>
            <w:vAlign w:val="center"/>
          </w:tcPr>
          <w:p w:rsidR="00571958" w:rsidRPr="003C0E0C" w:rsidRDefault="00571958" w:rsidP="00BB1832">
            <w:pPr>
              <w:jc w:val="center"/>
              <w:rPr>
                <w:sz w:val="18"/>
                <w:szCs w:val="18"/>
              </w:rPr>
            </w:pPr>
            <w:r w:rsidRPr="003C0E0C">
              <w:rPr>
                <w:sz w:val="18"/>
                <w:szCs w:val="18"/>
              </w:rPr>
              <w:t>РТ</w:t>
            </w:r>
          </w:p>
        </w:tc>
        <w:tc>
          <w:tcPr>
            <w:tcW w:w="937" w:type="pct"/>
            <w:gridSpan w:val="5"/>
            <w:tcBorders>
              <w:left w:val="single" w:sz="4" w:space="0" w:color="auto"/>
            </w:tcBorders>
            <w:vAlign w:val="center"/>
          </w:tcPr>
          <w:p w:rsidR="00571958" w:rsidRPr="003C0E0C" w:rsidRDefault="00571958" w:rsidP="00BB1832">
            <w:pPr>
              <w:jc w:val="center"/>
              <w:rPr>
                <w:sz w:val="18"/>
                <w:szCs w:val="18"/>
              </w:rPr>
            </w:pPr>
            <w:r w:rsidRPr="003C0E0C">
              <w:rPr>
                <w:sz w:val="18"/>
                <w:szCs w:val="18"/>
              </w:rPr>
              <w:t>НРТ</w:t>
            </w:r>
          </w:p>
        </w:tc>
        <w:tc>
          <w:tcPr>
            <w:tcW w:w="1753" w:type="pct"/>
            <w:vAlign w:val="center"/>
          </w:tcPr>
          <w:p w:rsidR="00571958" w:rsidRPr="00DE1909" w:rsidRDefault="00571958" w:rsidP="00A14A12">
            <w:pPr>
              <w:jc w:val="both"/>
              <w:rPr>
                <w:sz w:val="18"/>
                <w:szCs w:val="18"/>
                <w:highlight w:val="yellow"/>
              </w:rPr>
            </w:pPr>
          </w:p>
        </w:tc>
      </w:tr>
      <w:tr w:rsidR="00571958" w:rsidRPr="003C0E0C" w:rsidTr="00E04F70">
        <w:tc>
          <w:tcPr>
            <w:tcW w:w="174" w:type="pct"/>
            <w:vAlign w:val="center"/>
          </w:tcPr>
          <w:p w:rsidR="00571958" w:rsidRPr="003C0E0C" w:rsidRDefault="00571958" w:rsidP="00BB1832">
            <w:pPr>
              <w:jc w:val="center"/>
              <w:rPr>
                <w:sz w:val="18"/>
                <w:szCs w:val="18"/>
              </w:rPr>
            </w:pPr>
            <w:r w:rsidRPr="003C0E0C">
              <w:rPr>
                <w:sz w:val="18"/>
                <w:szCs w:val="18"/>
              </w:rPr>
              <w:t>10</w:t>
            </w:r>
          </w:p>
        </w:tc>
        <w:tc>
          <w:tcPr>
            <w:tcW w:w="1576" w:type="pct"/>
            <w:vAlign w:val="center"/>
          </w:tcPr>
          <w:p w:rsidR="00571958" w:rsidRPr="00571958" w:rsidRDefault="00571958" w:rsidP="00571958">
            <w:pPr>
              <w:jc w:val="both"/>
            </w:pPr>
            <w:r w:rsidRPr="00571958">
              <w:rPr>
                <w:sz w:val="22"/>
                <w:szCs w:val="22"/>
              </w:rPr>
              <w:t xml:space="preserve">№ </w:t>
            </w:r>
            <w:r>
              <w:rPr>
                <w:sz w:val="22"/>
                <w:szCs w:val="22"/>
              </w:rPr>
              <w:t>457</w:t>
            </w:r>
            <w:r w:rsidRPr="00571958">
              <w:rPr>
                <w:sz w:val="22"/>
                <w:szCs w:val="22"/>
              </w:rPr>
              <w:t xml:space="preserve"> «</w:t>
            </w:r>
            <w:r>
              <w:rPr>
                <w:sz w:val="22"/>
                <w:szCs w:val="22"/>
              </w:rPr>
              <w:t>Ершов</w:t>
            </w:r>
            <w:r w:rsidRPr="00571958">
              <w:rPr>
                <w:sz w:val="22"/>
                <w:szCs w:val="22"/>
              </w:rPr>
              <w:t xml:space="preserve"> – </w:t>
            </w:r>
            <w:r>
              <w:rPr>
                <w:sz w:val="22"/>
                <w:szCs w:val="22"/>
              </w:rPr>
              <w:t xml:space="preserve">п. </w:t>
            </w:r>
            <w:proofErr w:type="spellStart"/>
            <w:r>
              <w:rPr>
                <w:sz w:val="22"/>
                <w:szCs w:val="22"/>
              </w:rPr>
              <w:t>Новосельский</w:t>
            </w:r>
            <w:proofErr w:type="spellEnd"/>
            <w:r w:rsidRPr="00571958">
              <w:rPr>
                <w:sz w:val="22"/>
                <w:szCs w:val="22"/>
              </w:rPr>
              <w:t>»</w:t>
            </w:r>
          </w:p>
        </w:tc>
        <w:tc>
          <w:tcPr>
            <w:tcW w:w="324" w:type="pct"/>
            <w:vAlign w:val="center"/>
          </w:tcPr>
          <w:p w:rsidR="00571958" w:rsidRPr="003C0E0C" w:rsidRDefault="00571958" w:rsidP="00A14A12">
            <w:pPr>
              <w:jc w:val="center"/>
              <w:rPr>
                <w:sz w:val="18"/>
                <w:szCs w:val="18"/>
              </w:rPr>
            </w:pPr>
            <w:proofErr w:type="gramStart"/>
            <w:r w:rsidRPr="003C0E0C">
              <w:rPr>
                <w:sz w:val="18"/>
                <w:szCs w:val="18"/>
              </w:rPr>
              <w:t>П</w:t>
            </w:r>
            <w:proofErr w:type="gramEnd"/>
          </w:p>
        </w:tc>
        <w:tc>
          <w:tcPr>
            <w:tcW w:w="236" w:type="pct"/>
            <w:gridSpan w:val="2"/>
            <w:tcBorders>
              <w:right w:val="single" w:sz="4" w:space="0" w:color="auto"/>
            </w:tcBorders>
            <w:vAlign w:val="center"/>
          </w:tcPr>
          <w:p w:rsidR="00571958" w:rsidRPr="003C0E0C" w:rsidRDefault="00571958" w:rsidP="00BB1832">
            <w:pPr>
              <w:jc w:val="center"/>
              <w:rPr>
                <w:sz w:val="18"/>
                <w:szCs w:val="18"/>
              </w:rPr>
            </w:pPr>
            <w:r w:rsidRPr="003C0E0C">
              <w:rPr>
                <w:sz w:val="18"/>
                <w:szCs w:val="18"/>
              </w:rPr>
              <w:t>РТ</w:t>
            </w:r>
          </w:p>
        </w:tc>
        <w:tc>
          <w:tcPr>
            <w:tcW w:w="937" w:type="pct"/>
            <w:gridSpan w:val="5"/>
            <w:tcBorders>
              <w:left w:val="single" w:sz="4" w:space="0" w:color="auto"/>
            </w:tcBorders>
            <w:vAlign w:val="center"/>
          </w:tcPr>
          <w:p w:rsidR="00571958" w:rsidRPr="003C0E0C" w:rsidRDefault="00571958" w:rsidP="00BB1832">
            <w:pPr>
              <w:jc w:val="center"/>
              <w:rPr>
                <w:sz w:val="18"/>
                <w:szCs w:val="18"/>
              </w:rPr>
            </w:pPr>
            <w:r w:rsidRPr="003C0E0C">
              <w:rPr>
                <w:sz w:val="18"/>
                <w:szCs w:val="18"/>
              </w:rPr>
              <w:t>НРТ</w:t>
            </w:r>
          </w:p>
        </w:tc>
        <w:tc>
          <w:tcPr>
            <w:tcW w:w="1753" w:type="pct"/>
            <w:vAlign w:val="center"/>
          </w:tcPr>
          <w:p w:rsidR="00571958" w:rsidRPr="00DE1909" w:rsidRDefault="00571958" w:rsidP="00A14A12">
            <w:pPr>
              <w:jc w:val="both"/>
              <w:rPr>
                <w:sz w:val="18"/>
                <w:szCs w:val="18"/>
                <w:highlight w:val="yellow"/>
              </w:rPr>
            </w:pPr>
          </w:p>
        </w:tc>
      </w:tr>
      <w:tr w:rsidR="00571958" w:rsidRPr="003C0E0C" w:rsidTr="00E04F70">
        <w:tc>
          <w:tcPr>
            <w:tcW w:w="174" w:type="pct"/>
            <w:vAlign w:val="center"/>
          </w:tcPr>
          <w:p w:rsidR="00571958" w:rsidRPr="003C0E0C" w:rsidRDefault="00571958" w:rsidP="00BB1832">
            <w:pPr>
              <w:jc w:val="center"/>
              <w:rPr>
                <w:sz w:val="18"/>
                <w:szCs w:val="18"/>
              </w:rPr>
            </w:pPr>
            <w:r w:rsidRPr="003C0E0C">
              <w:rPr>
                <w:sz w:val="18"/>
                <w:szCs w:val="18"/>
              </w:rPr>
              <w:t>11</w:t>
            </w:r>
          </w:p>
        </w:tc>
        <w:tc>
          <w:tcPr>
            <w:tcW w:w="1576" w:type="pct"/>
            <w:vAlign w:val="center"/>
          </w:tcPr>
          <w:p w:rsidR="00571958" w:rsidRPr="00571958" w:rsidRDefault="00571958" w:rsidP="00571958">
            <w:pPr>
              <w:jc w:val="both"/>
            </w:pPr>
            <w:r w:rsidRPr="00571958">
              <w:rPr>
                <w:sz w:val="22"/>
                <w:szCs w:val="22"/>
              </w:rPr>
              <w:t xml:space="preserve">№ </w:t>
            </w:r>
            <w:r>
              <w:rPr>
                <w:sz w:val="22"/>
                <w:szCs w:val="22"/>
              </w:rPr>
              <w:t>459</w:t>
            </w:r>
            <w:r w:rsidRPr="00571958">
              <w:rPr>
                <w:sz w:val="22"/>
                <w:szCs w:val="22"/>
              </w:rPr>
              <w:t xml:space="preserve"> «</w:t>
            </w:r>
            <w:r>
              <w:rPr>
                <w:sz w:val="22"/>
                <w:szCs w:val="22"/>
              </w:rPr>
              <w:t>Ершов</w:t>
            </w:r>
            <w:r w:rsidRPr="00571958">
              <w:rPr>
                <w:sz w:val="22"/>
                <w:szCs w:val="22"/>
              </w:rPr>
              <w:t xml:space="preserve"> – </w:t>
            </w:r>
            <w:r>
              <w:rPr>
                <w:sz w:val="22"/>
                <w:szCs w:val="22"/>
              </w:rPr>
              <w:t>с. Чкалово</w:t>
            </w:r>
            <w:r w:rsidRPr="00571958">
              <w:rPr>
                <w:sz w:val="22"/>
                <w:szCs w:val="22"/>
              </w:rPr>
              <w:t>»</w:t>
            </w:r>
          </w:p>
        </w:tc>
        <w:tc>
          <w:tcPr>
            <w:tcW w:w="324" w:type="pct"/>
            <w:vAlign w:val="center"/>
          </w:tcPr>
          <w:p w:rsidR="00571958" w:rsidRPr="003C0E0C" w:rsidRDefault="00571958" w:rsidP="00A14A12">
            <w:pPr>
              <w:jc w:val="center"/>
              <w:rPr>
                <w:sz w:val="18"/>
                <w:szCs w:val="18"/>
              </w:rPr>
            </w:pPr>
            <w:proofErr w:type="gramStart"/>
            <w:r w:rsidRPr="003C0E0C">
              <w:rPr>
                <w:sz w:val="18"/>
                <w:szCs w:val="18"/>
              </w:rPr>
              <w:t>П</w:t>
            </w:r>
            <w:proofErr w:type="gramEnd"/>
          </w:p>
        </w:tc>
        <w:tc>
          <w:tcPr>
            <w:tcW w:w="231" w:type="pct"/>
            <w:tcBorders>
              <w:right w:val="single" w:sz="4" w:space="0" w:color="auto"/>
            </w:tcBorders>
            <w:vAlign w:val="center"/>
          </w:tcPr>
          <w:p w:rsidR="00571958" w:rsidRPr="003C0E0C" w:rsidRDefault="00571958" w:rsidP="00BB1832">
            <w:pPr>
              <w:jc w:val="center"/>
              <w:rPr>
                <w:sz w:val="18"/>
                <w:szCs w:val="18"/>
              </w:rPr>
            </w:pPr>
            <w:r w:rsidRPr="003C0E0C">
              <w:rPr>
                <w:sz w:val="18"/>
                <w:szCs w:val="18"/>
              </w:rPr>
              <w:t>РТ</w:t>
            </w:r>
          </w:p>
        </w:tc>
        <w:tc>
          <w:tcPr>
            <w:tcW w:w="942" w:type="pct"/>
            <w:gridSpan w:val="6"/>
            <w:tcBorders>
              <w:left w:val="single" w:sz="4" w:space="0" w:color="auto"/>
            </w:tcBorders>
            <w:vAlign w:val="center"/>
          </w:tcPr>
          <w:p w:rsidR="00571958" w:rsidRPr="003C0E0C" w:rsidRDefault="00571958" w:rsidP="00BB1832">
            <w:pPr>
              <w:jc w:val="center"/>
              <w:rPr>
                <w:sz w:val="18"/>
                <w:szCs w:val="18"/>
              </w:rPr>
            </w:pPr>
            <w:r w:rsidRPr="003C0E0C">
              <w:rPr>
                <w:sz w:val="18"/>
                <w:szCs w:val="18"/>
              </w:rPr>
              <w:t>НРТ</w:t>
            </w:r>
          </w:p>
        </w:tc>
        <w:tc>
          <w:tcPr>
            <w:tcW w:w="1753" w:type="pct"/>
            <w:vAlign w:val="center"/>
          </w:tcPr>
          <w:p w:rsidR="00571958" w:rsidRPr="003C0E0C" w:rsidRDefault="00571958" w:rsidP="00A14A12">
            <w:pPr>
              <w:jc w:val="both"/>
              <w:rPr>
                <w:sz w:val="18"/>
                <w:szCs w:val="18"/>
              </w:rPr>
            </w:pPr>
          </w:p>
        </w:tc>
      </w:tr>
      <w:tr w:rsidR="00E27CF7" w:rsidRPr="003C0E0C" w:rsidTr="00E27CF7">
        <w:trPr>
          <w:trHeight w:val="387"/>
        </w:trPr>
        <w:tc>
          <w:tcPr>
            <w:tcW w:w="5000" w:type="pct"/>
            <w:gridSpan w:val="11"/>
            <w:tcBorders>
              <w:bottom w:val="single" w:sz="4" w:space="0" w:color="auto"/>
            </w:tcBorders>
            <w:vAlign w:val="center"/>
          </w:tcPr>
          <w:p w:rsidR="00E27CF7" w:rsidRPr="00E27CF7" w:rsidRDefault="00E27CF7" w:rsidP="00E27CF7">
            <w:pPr>
              <w:jc w:val="center"/>
              <w:rPr>
                <w:b/>
                <w:color w:val="000000" w:themeColor="text1"/>
                <w:sz w:val="28"/>
                <w:szCs w:val="28"/>
              </w:rPr>
            </w:pPr>
            <w:r>
              <w:rPr>
                <w:b/>
                <w:color w:val="000000" w:themeColor="text1"/>
                <w:sz w:val="18"/>
                <w:szCs w:val="18"/>
              </w:rPr>
              <w:t>М</w:t>
            </w:r>
            <w:r w:rsidRPr="00E27CF7">
              <w:rPr>
                <w:b/>
                <w:color w:val="000000" w:themeColor="text1"/>
                <w:sz w:val="18"/>
                <w:szCs w:val="18"/>
              </w:rPr>
              <w:t>униципальны</w:t>
            </w:r>
            <w:r>
              <w:rPr>
                <w:b/>
                <w:color w:val="000000" w:themeColor="text1"/>
                <w:sz w:val="18"/>
                <w:szCs w:val="18"/>
              </w:rPr>
              <w:t>е</w:t>
            </w:r>
            <w:r w:rsidRPr="00E27CF7">
              <w:rPr>
                <w:b/>
                <w:color w:val="000000" w:themeColor="text1"/>
                <w:sz w:val="18"/>
                <w:szCs w:val="18"/>
              </w:rPr>
              <w:t xml:space="preserve"> маршрут</w:t>
            </w:r>
            <w:r>
              <w:rPr>
                <w:b/>
                <w:color w:val="000000" w:themeColor="text1"/>
                <w:sz w:val="18"/>
                <w:szCs w:val="18"/>
              </w:rPr>
              <w:t>ы</w:t>
            </w:r>
            <w:r w:rsidRPr="00E27CF7">
              <w:rPr>
                <w:b/>
                <w:color w:val="000000" w:themeColor="text1"/>
                <w:sz w:val="18"/>
                <w:szCs w:val="18"/>
              </w:rPr>
              <w:t xml:space="preserve"> в границах</w:t>
            </w:r>
            <w:r>
              <w:rPr>
                <w:b/>
                <w:color w:val="000000" w:themeColor="text1"/>
                <w:sz w:val="18"/>
                <w:szCs w:val="18"/>
              </w:rPr>
              <w:t xml:space="preserve"> </w:t>
            </w:r>
            <w:r w:rsidRPr="00E27CF7">
              <w:rPr>
                <w:b/>
                <w:color w:val="000000" w:themeColor="text1"/>
                <w:sz w:val="18"/>
                <w:szCs w:val="18"/>
              </w:rPr>
              <w:t>муниципального образования город Ершов</w:t>
            </w:r>
            <w:r>
              <w:rPr>
                <w:b/>
                <w:color w:val="000000" w:themeColor="text1"/>
                <w:sz w:val="28"/>
                <w:szCs w:val="28"/>
              </w:rPr>
              <w:t xml:space="preserve"> </w:t>
            </w:r>
            <w:r w:rsidRPr="003C0E0C">
              <w:rPr>
                <w:color w:val="000000" w:themeColor="text1"/>
                <w:sz w:val="28"/>
                <w:szCs w:val="28"/>
              </w:rPr>
              <w:t xml:space="preserve"> </w:t>
            </w:r>
          </w:p>
        </w:tc>
      </w:tr>
      <w:tr w:rsidR="00571958" w:rsidRPr="003C0E0C" w:rsidTr="00E27CF7">
        <w:tc>
          <w:tcPr>
            <w:tcW w:w="174" w:type="pct"/>
            <w:tcBorders>
              <w:top w:val="single" w:sz="4" w:space="0" w:color="auto"/>
            </w:tcBorders>
            <w:vAlign w:val="center"/>
          </w:tcPr>
          <w:p w:rsidR="00571958" w:rsidRPr="003C0E0C" w:rsidRDefault="00571958" w:rsidP="00BB1832">
            <w:pPr>
              <w:jc w:val="center"/>
              <w:rPr>
                <w:sz w:val="18"/>
                <w:szCs w:val="18"/>
              </w:rPr>
            </w:pPr>
            <w:r w:rsidRPr="003C0E0C">
              <w:rPr>
                <w:sz w:val="18"/>
                <w:szCs w:val="18"/>
              </w:rPr>
              <w:t>12</w:t>
            </w:r>
          </w:p>
        </w:tc>
        <w:tc>
          <w:tcPr>
            <w:tcW w:w="1576" w:type="pct"/>
            <w:tcBorders>
              <w:top w:val="single" w:sz="4" w:space="0" w:color="auto"/>
            </w:tcBorders>
            <w:vAlign w:val="center"/>
          </w:tcPr>
          <w:p w:rsidR="00571958" w:rsidRPr="00571958" w:rsidRDefault="00571958" w:rsidP="00571958">
            <w:pPr>
              <w:jc w:val="both"/>
            </w:pPr>
            <w:r w:rsidRPr="00571958">
              <w:rPr>
                <w:sz w:val="22"/>
                <w:szCs w:val="22"/>
              </w:rPr>
              <w:t>№ 2 «</w:t>
            </w:r>
            <w:r>
              <w:rPr>
                <w:sz w:val="22"/>
                <w:szCs w:val="22"/>
              </w:rPr>
              <w:t>АТП</w:t>
            </w:r>
            <w:r w:rsidRPr="00571958">
              <w:rPr>
                <w:sz w:val="22"/>
                <w:szCs w:val="22"/>
              </w:rPr>
              <w:t xml:space="preserve"> – </w:t>
            </w:r>
            <w:proofErr w:type="spellStart"/>
            <w:r>
              <w:rPr>
                <w:sz w:val="22"/>
                <w:szCs w:val="22"/>
              </w:rPr>
              <w:t>Тулайково</w:t>
            </w:r>
            <w:proofErr w:type="spellEnd"/>
            <w:r w:rsidRPr="00571958">
              <w:rPr>
                <w:sz w:val="22"/>
                <w:szCs w:val="22"/>
              </w:rPr>
              <w:t>»</w:t>
            </w:r>
          </w:p>
        </w:tc>
        <w:tc>
          <w:tcPr>
            <w:tcW w:w="324" w:type="pct"/>
            <w:tcBorders>
              <w:top w:val="single" w:sz="4" w:space="0" w:color="auto"/>
            </w:tcBorders>
            <w:vAlign w:val="center"/>
          </w:tcPr>
          <w:p w:rsidR="00571958" w:rsidRPr="003C0E0C" w:rsidRDefault="00571958" w:rsidP="00A14A12">
            <w:pPr>
              <w:jc w:val="center"/>
              <w:rPr>
                <w:sz w:val="18"/>
                <w:szCs w:val="18"/>
              </w:rPr>
            </w:pPr>
            <w:proofErr w:type="gramStart"/>
            <w:r w:rsidRPr="003C0E0C">
              <w:rPr>
                <w:sz w:val="18"/>
                <w:szCs w:val="18"/>
              </w:rPr>
              <w:t>П</w:t>
            </w:r>
            <w:proofErr w:type="gramEnd"/>
          </w:p>
        </w:tc>
        <w:tc>
          <w:tcPr>
            <w:tcW w:w="231" w:type="pct"/>
            <w:tcBorders>
              <w:top w:val="single" w:sz="4" w:space="0" w:color="auto"/>
              <w:right w:val="single" w:sz="4" w:space="0" w:color="auto"/>
            </w:tcBorders>
            <w:vAlign w:val="center"/>
          </w:tcPr>
          <w:p w:rsidR="00571958" w:rsidRPr="003C0E0C" w:rsidRDefault="00571958" w:rsidP="00BB1832">
            <w:pPr>
              <w:jc w:val="center"/>
              <w:rPr>
                <w:sz w:val="18"/>
                <w:szCs w:val="18"/>
              </w:rPr>
            </w:pPr>
            <w:r w:rsidRPr="003C0E0C">
              <w:rPr>
                <w:sz w:val="18"/>
                <w:szCs w:val="18"/>
              </w:rPr>
              <w:t>РТ</w:t>
            </w:r>
          </w:p>
        </w:tc>
        <w:tc>
          <w:tcPr>
            <w:tcW w:w="942" w:type="pct"/>
            <w:gridSpan w:val="6"/>
            <w:tcBorders>
              <w:left w:val="single" w:sz="4" w:space="0" w:color="auto"/>
            </w:tcBorders>
            <w:vAlign w:val="center"/>
          </w:tcPr>
          <w:p w:rsidR="00571958" w:rsidRPr="003C0E0C" w:rsidRDefault="00571958" w:rsidP="00BB1832">
            <w:pPr>
              <w:jc w:val="center"/>
              <w:rPr>
                <w:sz w:val="18"/>
                <w:szCs w:val="18"/>
              </w:rPr>
            </w:pPr>
            <w:r w:rsidRPr="003C0E0C">
              <w:rPr>
                <w:sz w:val="18"/>
                <w:szCs w:val="18"/>
              </w:rPr>
              <w:t>НРТ</w:t>
            </w:r>
          </w:p>
        </w:tc>
        <w:tc>
          <w:tcPr>
            <w:tcW w:w="1753" w:type="pct"/>
            <w:vAlign w:val="center"/>
          </w:tcPr>
          <w:p w:rsidR="00571958" w:rsidRPr="003C0E0C" w:rsidRDefault="00571958" w:rsidP="00A14A12">
            <w:pPr>
              <w:jc w:val="both"/>
              <w:rPr>
                <w:sz w:val="18"/>
                <w:szCs w:val="18"/>
              </w:rPr>
            </w:pPr>
          </w:p>
        </w:tc>
      </w:tr>
      <w:tr w:rsidR="00571958" w:rsidRPr="003C0E0C" w:rsidTr="00E04F70">
        <w:tc>
          <w:tcPr>
            <w:tcW w:w="174" w:type="pct"/>
            <w:vAlign w:val="center"/>
          </w:tcPr>
          <w:p w:rsidR="00571958" w:rsidRPr="003C0E0C" w:rsidRDefault="00571958" w:rsidP="00BB1832">
            <w:pPr>
              <w:jc w:val="center"/>
              <w:rPr>
                <w:sz w:val="18"/>
                <w:szCs w:val="18"/>
              </w:rPr>
            </w:pPr>
            <w:r w:rsidRPr="003C0E0C">
              <w:rPr>
                <w:sz w:val="18"/>
                <w:szCs w:val="18"/>
              </w:rPr>
              <w:t>13</w:t>
            </w:r>
          </w:p>
        </w:tc>
        <w:tc>
          <w:tcPr>
            <w:tcW w:w="1576" w:type="pct"/>
            <w:vAlign w:val="center"/>
          </w:tcPr>
          <w:p w:rsidR="00571958" w:rsidRPr="00571958" w:rsidRDefault="00571958" w:rsidP="00571958">
            <w:pPr>
              <w:jc w:val="both"/>
            </w:pPr>
            <w:r w:rsidRPr="00571958">
              <w:rPr>
                <w:sz w:val="22"/>
                <w:szCs w:val="22"/>
              </w:rPr>
              <w:t xml:space="preserve">№ </w:t>
            </w:r>
            <w:r>
              <w:rPr>
                <w:sz w:val="22"/>
                <w:szCs w:val="22"/>
              </w:rPr>
              <w:t>3</w:t>
            </w:r>
            <w:r w:rsidRPr="00571958">
              <w:rPr>
                <w:sz w:val="22"/>
                <w:szCs w:val="22"/>
              </w:rPr>
              <w:t xml:space="preserve"> «</w:t>
            </w:r>
            <w:r>
              <w:rPr>
                <w:sz w:val="22"/>
                <w:szCs w:val="22"/>
              </w:rPr>
              <w:t>АТП</w:t>
            </w:r>
            <w:r w:rsidRPr="00571958">
              <w:rPr>
                <w:sz w:val="22"/>
                <w:szCs w:val="22"/>
              </w:rPr>
              <w:t xml:space="preserve"> – </w:t>
            </w:r>
            <w:r>
              <w:rPr>
                <w:sz w:val="22"/>
                <w:szCs w:val="22"/>
              </w:rPr>
              <w:t>ЦРБ»</w:t>
            </w:r>
          </w:p>
        </w:tc>
        <w:tc>
          <w:tcPr>
            <w:tcW w:w="324" w:type="pct"/>
            <w:vAlign w:val="center"/>
          </w:tcPr>
          <w:p w:rsidR="00571958" w:rsidRPr="003C0E0C" w:rsidRDefault="00571958" w:rsidP="00A14A12">
            <w:pPr>
              <w:jc w:val="center"/>
              <w:rPr>
                <w:sz w:val="18"/>
                <w:szCs w:val="18"/>
              </w:rPr>
            </w:pPr>
            <w:proofErr w:type="gramStart"/>
            <w:r w:rsidRPr="003C0E0C">
              <w:rPr>
                <w:sz w:val="18"/>
                <w:szCs w:val="18"/>
              </w:rPr>
              <w:t>П</w:t>
            </w:r>
            <w:proofErr w:type="gramEnd"/>
          </w:p>
        </w:tc>
        <w:tc>
          <w:tcPr>
            <w:tcW w:w="236" w:type="pct"/>
            <w:gridSpan w:val="2"/>
            <w:vAlign w:val="center"/>
          </w:tcPr>
          <w:p w:rsidR="00571958" w:rsidRPr="003C0E0C" w:rsidRDefault="00571958" w:rsidP="00BB1832">
            <w:pPr>
              <w:jc w:val="center"/>
              <w:rPr>
                <w:sz w:val="18"/>
                <w:szCs w:val="18"/>
              </w:rPr>
            </w:pPr>
            <w:r w:rsidRPr="003C0E0C">
              <w:rPr>
                <w:sz w:val="18"/>
                <w:szCs w:val="18"/>
              </w:rPr>
              <w:t>РТ</w:t>
            </w:r>
          </w:p>
        </w:tc>
        <w:tc>
          <w:tcPr>
            <w:tcW w:w="937" w:type="pct"/>
            <w:gridSpan w:val="5"/>
            <w:vAlign w:val="center"/>
          </w:tcPr>
          <w:p w:rsidR="00571958" w:rsidRPr="003C0E0C" w:rsidRDefault="00571958" w:rsidP="00BB1832">
            <w:pPr>
              <w:jc w:val="center"/>
              <w:rPr>
                <w:sz w:val="18"/>
                <w:szCs w:val="18"/>
              </w:rPr>
            </w:pPr>
            <w:r w:rsidRPr="003C0E0C">
              <w:rPr>
                <w:sz w:val="18"/>
                <w:szCs w:val="18"/>
              </w:rPr>
              <w:t>НРТ</w:t>
            </w:r>
          </w:p>
        </w:tc>
        <w:tc>
          <w:tcPr>
            <w:tcW w:w="1753" w:type="pct"/>
            <w:vAlign w:val="center"/>
          </w:tcPr>
          <w:p w:rsidR="00571958" w:rsidRPr="00DE1909" w:rsidRDefault="00571958" w:rsidP="00A14A12">
            <w:pPr>
              <w:jc w:val="both"/>
              <w:rPr>
                <w:sz w:val="18"/>
                <w:szCs w:val="18"/>
                <w:highlight w:val="yellow"/>
              </w:rPr>
            </w:pPr>
          </w:p>
        </w:tc>
      </w:tr>
      <w:tr w:rsidR="00571958" w:rsidRPr="003C0E0C" w:rsidTr="00E04F70">
        <w:tc>
          <w:tcPr>
            <w:tcW w:w="174" w:type="pct"/>
            <w:vAlign w:val="center"/>
          </w:tcPr>
          <w:p w:rsidR="00571958" w:rsidRPr="003C0E0C" w:rsidRDefault="00571958" w:rsidP="00A14A12">
            <w:pPr>
              <w:jc w:val="center"/>
              <w:rPr>
                <w:sz w:val="18"/>
                <w:szCs w:val="18"/>
              </w:rPr>
            </w:pPr>
            <w:r w:rsidRPr="003C0E0C">
              <w:rPr>
                <w:sz w:val="18"/>
                <w:szCs w:val="18"/>
              </w:rPr>
              <w:t>14</w:t>
            </w:r>
          </w:p>
        </w:tc>
        <w:tc>
          <w:tcPr>
            <w:tcW w:w="1576" w:type="pct"/>
            <w:vAlign w:val="center"/>
          </w:tcPr>
          <w:p w:rsidR="00571958" w:rsidRPr="00571958" w:rsidRDefault="00571958" w:rsidP="00571958">
            <w:pPr>
              <w:jc w:val="both"/>
            </w:pPr>
            <w:r w:rsidRPr="00571958">
              <w:rPr>
                <w:sz w:val="22"/>
                <w:szCs w:val="22"/>
              </w:rPr>
              <w:t xml:space="preserve">№ </w:t>
            </w:r>
            <w:r>
              <w:rPr>
                <w:sz w:val="22"/>
                <w:szCs w:val="22"/>
              </w:rPr>
              <w:t>5</w:t>
            </w:r>
            <w:r w:rsidRPr="00571958">
              <w:rPr>
                <w:sz w:val="22"/>
                <w:szCs w:val="22"/>
              </w:rPr>
              <w:t xml:space="preserve"> «</w:t>
            </w:r>
            <w:r>
              <w:rPr>
                <w:sz w:val="22"/>
                <w:szCs w:val="22"/>
              </w:rPr>
              <w:t>АТП</w:t>
            </w:r>
            <w:r w:rsidRPr="00571958">
              <w:rPr>
                <w:sz w:val="22"/>
                <w:szCs w:val="22"/>
              </w:rPr>
              <w:t xml:space="preserve"> – </w:t>
            </w:r>
            <w:r>
              <w:rPr>
                <w:sz w:val="22"/>
                <w:szCs w:val="22"/>
              </w:rPr>
              <w:t>ЖКХ – п. Нефтяников</w:t>
            </w:r>
            <w:r w:rsidRPr="00571958">
              <w:rPr>
                <w:sz w:val="22"/>
                <w:szCs w:val="22"/>
              </w:rPr>
              <w:t>»</w:t>
            </w:r>
          </w:p>
        </w:tc>
        <w:tc>
          <w:tcPr>
            <w:tcW w:w="324" w:type="pct"/>
            <w:vAlign w:val="center"/>
          </w:tcPr>
          <w:p w:rsidR="00571958" w:rsidRPr="003C0E0C" w:rsidRDefault="00571958" w:rsidP="00A14A12">
            <w:pPr>
              <w:jc w:val="center"/>
              <w:rPr>
                <w:sz w:val="18"/>
                <w:szCs w:val="18"/>
              </w:rPr>
            </w:pPr>
            <w:proofErr w:type="gramStart"/>
            <w:r w:rsidRPr="003C0E0C">
              <w:rPr>
                <w:sz w:val="18"/>
                <w:szCs w:val="18"/>
              </w:rPr>
              <w:t>П</w:t>
            </w:r>
            <w:proofErr w:type="gramEnd"/>
          </w:p>
        </w:tc>
        <w:tc>
          <w:tcPr>
            <w:tcW w:w="236" w:type="pct"/>
            <w:gridSpan w:val="2"/>
            <w:tcBorders>
              <w:right w:val="single" w:sz="4" w:space="0" w:color="auto"/>
            </w:tcBorders>
            <w:vAlign w:val="center"/>
          </w:tcPr>
          <w:p w:rsidR="00571958" w:rsidRPr="003C0E0C" w:rsidRDefault="00571958" w:rsidP="00BB1832">
            <w:pPr>
              <w:jc w:val="center"/>
              <w:rPr>
                <w:sz w:val="18"/>
                <w:szCs w:val="18"/>
              </w:rPr>
            </w:pPr>
            <w:r w:rsidRPr="003C0E0C">
              <w:rPr>
                <w:sz w:val="18"/>
                <w:szCs w:val="18"/>
              </w:rPr>
              <w:t>РТ</w:t>
            </w:r>
          </w:p>
        </w:tc>
        <w:tc>
          <w:tcPr>
            <w:tcW w:w="937" w:type="pct"/>
            <w:gridSpan w:val="5"/>
            <w:tcBorders>
              <w:left w:val="single" w:sz="4" w:space="0" w:color="auto"/>
            </w:tcBorders>
            <w:vAlign w:val="center"/>
          </w:tcPr>
          <w:p w:rsidR="00571958" w:rsidRPr="003C0E0C" w:rsidRDefault="00571958" w:rsidP="00BB1832">
            <w:pPr>
              <w:jc w:val="center"/>
              <w:rPr>
                <w:sz w:val="18"/>
                <w:szCs w:val="18"/>
              </w:rPr>
            </w:pPr>
            <w:r w:rsidRPr="003C0E0C">
              <w:rPr>
                <w:sz w:val="18"/>
                <w:szCs w:val="18"/>
              </w:rPr>
              <w:t>НРТ</w:t>
            </w:r>
          </w:p>
        </w:tc>
        <w:tc>
          <w:tcPr>
            <w:tcW w:w="1753" w:type="pct"/>
            <w:vAlign w:val="center"/>
          </w:tcPr>
          <w:p w:rsidR="00571958" w:rsidRPr="003C0E0C" w:rsidRDefault="00571958" w:rsidP="00A14A12">
            <w:pPr>
              <w:jc w:val="both"/>
              <w:rPr>
                <w:sz w:val="18"/>
                <w:szCs w:val="18"/>
              </w:rPr>
            </w:pPr>
          </w:p>
        </w:tc>
      </w:tr>
      <w:tr w:rsidR="00571958" w:rsidRPr="003C0E0C" w:rsidTr="00E04F70">
        <w:tc>
          <w:tcPr>
            <w:tcW w:w="174" w:type="pct"/>
            <w:vAlign w:val="center"/>
          </w:tcPr>
          <w:p w:rsidR="00571958" w:rsidRPr="003C0E0C" w:rsidRDefault="00571958" w:rsidP="00A14A12">
            <w:pPr>
              <w:jc w:val="center"/>
              <w:rPr>
                <w:sz w:val="18"/>
                <w:szCs w:val="18"/>
              </w:rPr>
            </w:pPr>
            <w:r w:rsidRPr="003C0E0C">
              <w:rPr>
                <w:sz w:val="18"/>
                <w:szCs w:val="18"/>
              </w:rPr>
              <w:t>15</w:t>
            </w:r>
          </w:p>
        </w:tc>
        <w:tc>
          <w:tcPr>
            <w:tcW w:w="1576" w:type="pct"/>
            <w:vAlign w:val="center"/>
          </w:tcPr>
          <w:p w:rsidR="00571958" w:rsidRPr="00571958" w:rsidRDefault="00571958" w:rsidP="00571958">
            <w:pPr>
              <w:jc w:val="both"/>
            </w:pPr>
            <w:r w:rsidRPr="00571958">
              <w:rPr>
                <w:sz w:val="22"/>
                <w:szCs w:val="22"/>
              </w:rPr>
              <w:t xml:space="preserve">№ </w:t>
            </w:r>
            <w:r>
              <w:rPr>
                <w:sz w:val="22"/>
                <w:szCs w:val="22"/>
              </w:rPr>
              <w:t>444</w:t>
            </w:r>
            <w:r w:rsidRPr="00571958">
              <w:rPr>
                <w:sz w:val="22"/>
                <w:szCs w:val="22"/>
              </w:rPr>
              <w:t xml:space="preserve"> «</w:t>
            </w:r>
            <w:r>
              <w:rPr>
                <w:sz w:val="22"/>
                <w:szCs w:val="22"/>
              </w:rPr>
              <w:t>Ершов</w:t>
            </w:r>
            <w:r w:rsidRPr="00571958">
              <w:rPr>
                <w:sz w:val="22"/>
                <w:szCs w:val="22"/>
              </w:rPr>
              <w:t xml:space="preserve"> – </w:t>
            </w:r>
            <w:r>
              <w:rPr>
                <w:sz w:val="22"/>
                <w:szCs w:val="22"/>
              </w:rPr>
              <w:t>п. Полуденный</w:t>
            </w:r>
            <w:r w:rsidRPr="00571958">
              <w:rPr>
                <w:sz w:val="22"/>
                <w:szCs w:val="22"/>
              </w:rPr>
              <w:t>»</w:t>
            </w:r>
          </w:p>
        </w:tc>
        <w:tc>
          <w:tcPr>
            <w:tcW w:w="324" w:type="pct"/>
            <w:vAlign w:val="center"/>
          </w:tcPr>
          <w:p w:rsidR="00571958" w:rsidRPr="003C0E0C" w:rsidRDefault="00571958" w:rsidP="00A14A12">
            <w:pPr>
              <w:jc w:val="center"/>
              <w:rPr>
                <w:sz w:val="18"/>
                <w:szCs w:val="18"/>
              </w:rPr>
            </w:pPr>
            <w:proofErr w:type="gramStart"/>
            <w:r w:rsidRPr="003C0E0C">
              <w:rPr>
                <w:sz w:val="18"/>
                <w:szCs w:val="18"/>
              </w:rPr>
              <w:t>П</w:t>
            </w:r>
            <w:proofErr w:type="gramEnd"/>
          </w:p>
        </w:tc>
        <w:tc>
          <w:tcPr>
            <w:tcW w:w="236" w:type="pct"/>
            <w:gridSpan w:val="2"/>
            <w:tcBorders>
              <w:right w:val="single" w:sz="4" w:space="0" w:color="auto"/>
            </w:tcBorders>
            <w:vAlign w:val="center"/>
          </w:tcPr>
          <w:p w:rsidR="00571958" w:rsidRPr="003C0E0C" w:rsidRDefault="00571958" w:rsidP="00BB1832">
            <w:pPr>
              <w:jc w:val="center"/>
              <w:rPr>
                <w:sz w:val="18"/>
                <w:szCs w:val="18"/>
              </w:rPr>
            </w:pPr>
            <w:r w:rsidRPr="003C0E0C">
              <w:rPr>
                <w:sz w:val="18"/>
                <w:szCs w:val="18"/>
              </w:rPr>
              <w:t>РТ</w:t>
            </w:r>
          </w:p>
        </w:tc>
        <w:tc>
          <w:tcPr>
            <w:tcW w:w="937" w:type="pct"/>
            <w:gridSpan w:val="5"/>
            <w:tcBorders>
              <w:left w:val="single" w:sz="4" w:space="0" w:color="auto"/>
            </w:tcBorders>
            <w:vAlign w:val="center"/>
          </w:tcPr>
          <w:p w:rsidR="00571958" w:rsidRPr="003C0E0C" w:rsidRDefault="00571958" w:rsidP="00BB1832">
            <w:pPr>
              <w:jc w:val="center"/>
              <w:rPr>
                <w:sz w:val="18"/>
                <w:szCs w:val="18"/>
              </w:rPr>
            </w:pPr>
            <w:r w:rsidRPr="003C0E0C">
              <w:rPr>
                <w:sz w:val="18"/>
                <w:szCs w:val="18"/>
              </w:rPr>
              <w:t>НРТ</w:t>
            </w:r>
          </w:p>
        </w:tc>
        <w:tc>
          <w:tcPr>
            <w:tcW w:w="1753" w:type="pct"/>
            <w:vAlign w:val="center"/>
          </w:tcPr>
          <w:p w:rsidR="00571958" w:rsidRPr="003C0E0C" w:rsidRDefault="00571958" w:rsidP="00A14A12">
            <w:pPr>
              <w:jc w:val="both"/>
              <w:rPr>
                <w:sz w:val="18"/>
                <w:szCs w:val="18"/>
              </w:rPr>
            </w:pPr>
          </w:p>
        </w:tc>
      </w:tr>
      <w:tr w:rsidR="00571958" w:rsidRPr="003C0E0C" w:rsidTr="00E04F70">
        <w:tc>
          <w:tcPr>
            <w:tcW w:w="174" w:type="pct"/>
            <w:vAlign w:val="center"/>
          </w:tcPr>
          <w:p w:rsidR="00571958" w:rsidRPr="003C0E0C" w:rsidRDefault="00571958" w:rsidP="00A14A12">
            <w:pPr>
              <w:jc w:val="center"/>
              <w:rPr>
                <w:sz w:val="18"/>
                <w:szCs w:val="18"/>
              </w:rPr>
            </w:pPr>
            <w:r w:rsidRPr="003C0E0C">
              <w:rPr>
                <w:sz w:val="18"/>
                <w:szCs w:val="18"/>
              </w:rPr>
              <w:t>16</w:t>
            </w:r>
          </w:p>
        </w:tc>
        <w:tc>
          <w:tcPr>
            <w:tcW w:w="1576" w:type="pct"/>
            <w:vAlign w:val="center"/>
          </w:tcPr>
          <w:p w:rsidR="00571958" w:rsidRPr="00571958" w:rsidRDefault="00571958" w:rsidP="00571958">
            <w:pPr>
              <w:jc w:val="both"/>
            </w:pPr>
            <w:r w:rsidRPr="00571958">
              <w:rPr>
                <w:sz w:val="22"/>
                <w:szCs w:val="22"/>
              </w:rPr>
              <w:t xml:space="preserve">№ </w:t>
            </w:r>
            <w:r>
              <w:rPr>
                <w:sz w:val="22"/>
                <w:szCs w:val="22"/>
              </w:rPr>
              <w:t>447</w:t>
            </w:r>
            <w:r w:rsidRPr="00571958">
              <w:rPr>
                <w:sz w:val="22"/>
                <w:szCs w:val="22"/>
              </w:rPr>
              <w:t xml:space="preserve"> «</w:t>
            </w:r>
            <w:r>
              <w:rPr>
                <w:sz w:val="22"/>
                <w:szCs w:val="22"/>
              </w:rPr>
              <w:t>Ершов</w:t>
            </w:r>
            <w:r w:rsidRPr="00571958">
              <w:rPr>
                <w:sz w:val="22"/>
                <w:szCs w:val="22"/>
              </w:rPr>
              <w:t xml:space="preserve"> – </w:t>
            </w:r>
            <w:r>
              <w:rPr>
                <w:sz w:val="22"/>
                <w:szCs w:val="22"/>
              </w:rPr>
              <w:t>п. Прудовой</w:t>
            </w:r>
            <w:r w:rsidRPr="00571958">
              <w:rPr>
                <w:sz w:val="22"/>
                <w:szCs w:val="22"/>
              </w:rPr>
              <w:t>»</w:t>
            </w:r>
          </w:p>
        </w:tc>
        <w:tc>
          <w:tcPr>
            <w:tcW w:w="324" w:type="pct"/>
            <w:vAlign w:val="center"/>
          </w:tcPr>
          <w:p w:rsidR="00571958" w:rsidRPr="003C0E0C" w:rsidRDefault="00571958" w:rsidP="00A14A12">
            <w:pPr>
              <w:jc w:val="center"/>
              <w:rPr>
                <w:sz w:val="18"/>
                <w:szCs w:val="18"/>
              </w:rPr>
            </w:pPr>
            <w:proofErr w:type="gramStart"/>
            <w:r w:rsidRPr="003C0E0C">
              <w:rPr>
                <w:sz w:val="18"/>
                <w:szCs w:val="18"/>
              </w:rPr>
              <w:t>П</w:t>
            </w:r>
            <w:proofErr w:type="gramEnd"/>
          </w:p>
        </w:tc>
        <w:tc>
          <w:tcPr>
            <w:tcW w:w="236" w:type="pct"/>
            <w:gridSpan w:val="2"/>
            <w:tcBorders>
              <w:right w:val="single" w:sz="4" w:space="0" w:color="auto"/>
            </w:tcBorders>
            <w:vAlign w:val="center"/>
          </w:tcPr>
          <w:p w:rsidR="00571958" w:rsidRPr="003C0E0C" w:rsidRDefault="00571958" w:rsidP="00BB1832">
            <w:pPr>
              <w:jc w:val="center"/>
              <w:rPr>
                <w:sz w:val="18"/>
                <w:szCs w:val="18"/>
              </w:rPr>
            </w:pPr>
            <w:r w:rsidRPr="003C0E0C">
              <w:rPr>
                <w:sz w:val="18"/>
                <w:szCs w:val="18"/>
              </w:rPr>
              <w:t>РТ</w:t>
            </w:r>
          </w:p>
        </w:tc>
        <w:tc>
          <w:tcPr>
            <w:tcW w:w="937" w:type="pct"/>
            <w:gridSpan w:val="5"/>
            <w:tcBorders>
              <w:left w:val="single" w:sz="4" w:space="0" w:color="auto"/>
            </w:tcBorders>
            <w:vAlign w:val="center"/>
          </w:tcPr>
          <w:p w:rsidR="00571958" w:rsidRPr="003C0E0C" w:rsidRDefault="00571958" w:rsidP="00BB1832">
            <w:pPr>
              <w:jc w:val="center"/>
              <w:rPr>
                <w:sz w:val="18"/>
                <w:szCs w:val="18"/>
              </w:rPr>
            </w:pPr>
            <w:r w:rsidRPr="003C0E0C">
              <w:rPr>
                <w:sz w:val="18"/>
                <w:szCs w:val="18"/>
              </w:rPr>
              <w:t>НРТ</w:t>
            </w:r>
          </w:p>
        </w:tc>
        <w:tc>
          <w:tcPr>
            <w:tcW w:w="1753" w:type="pct"/>
            <w:vAlign w:val="center"/>
          </w:tcPr>
          <w:p w:rsidR="00571958" w:rsidRPr="003C0E0C" w:rsidRDefault="00571958" w:rsidP="00A14A12">
            <w:pPr>
              <w:jc w:val="both"/>
              <w:rPr>
                <w:sz w:val="18"/>
                <w:szCs w:val="18"/>
              </w:rPr>
            </w:pPr>
          </w:p>
        </w:tc>
      </w:tr>
    </w:tbl>
    <w:p w:rsidR="00534074" w:rsidRPr="003C0E0C" w:rsidRDefault="00534074" w:rsidP="00534074">
      <w:pPr>
        <w:jc w:val="both"/>
        <w:rPr>
          <w:sz w:val="20"/>
          <w:szCs w:val="20"/>
        </w:rPr>
      </w:pPr>
      <w:r w:rsidRPr="003C0E0C">
        <w:rPr>
          <w:sz w:val="20"/>
          <w:szCs w:val="20"/>
        </w:rPr>
        <w:t xml:space="preserve">У С Л О В Н </w:t>
      </w:r>
      <w:proofErr w:type="gramStart"/>
      <w:r w:rsidRPr="003C0E0C">
        <w:rPr>
          <w:sz w:val="20"/>
          <w:szCs w:val="20"/>
        </w:rPr>
        <w:t>Ы</w:t>
      </w:r>
      <w:proofErr w:type="gramEnd"/>
      <w:r w:rsidRPr="003C0E0C">
        <w:rPr>
          <w:sz w:val="20"/>
          <w:szCs w:val="20"/>
        </w:rPr>
        <w:t xml:space="preserve"> Е   О Б О З Н А Ч Е Н И Я:</w:t>
      </w:r>
    </w:p>
    <w:p w:rsidR="00E04F70" w:rsidRDefault="00534074" w:rsidP="00534074">
      <w:pPr>
        <w:jc w:val="both"/>
        <w:rPr>
          <w:sz w:val="20"/>
          <w:szCs w:val="20"/>
        </w:rPr>
      </w:pPr>
      <w:proofErr w:type="gramStart"/>
      <w:r w:rsidRPr="003C0E0C">
        <w:rPr>
          <w:sz w:val="20"/>
          <w:szCs w:val="20"/>
        </w:rPr>
        <w:t>П</w:t>
      </w:r>
      <w:proofErr w:type="gramEnd"/>
      <w:r w:rsidRPr="003C0E0C">
        <w:rPr>
          <w:sz w:val="20"/>
          <w:szCs w:val="20"/>
        </w:rPr>
        <w:t xml:space="preserve"> – маршрут регулярных перевозок пригородного сообщения;</w:t>
      </w:r>
      <w:r w:rsidRPr="003C0E0C">
        <w:rPr>
          <w:sz w:val="20"/>
          <w:szCs w:val="20"/>
        </w:rPr>
        <w:tab/>
      </w:r>
      <w:r w:rsidRPr="003C0E0C">
        <w:rPr>
          <w:sz w:val="20"/>
          <w:szCs w:val="20"/>
        </w:rPr>
        <w:tab/>
      </w:r>
      <w:r w:rsidRPr="003C0E0C">
        <w:rPr>
          <w:sz w:val="20"/>
          <w:szCs w:val="20"/>
        </w:rPr>
        <w:tab/>
        <w:t>РТ - регулярные перевозки по регулируемым тарифам;</w:t>
      </w:r>
      <w:r w:rsidRPr="003C0E0C">
        <w:rPr>
          <w:sz w:val="20"/>
          <w:szCs w:val="20"/>
        </w:rPr>
        <w:tab/>
      </w:r>
      <w:r w:rsidRPr="003C0E0C">
        <w:rPr>
          <w:sz w:val="20"/>
          <w:szCs w:val="20"/>
        </w:rPr>
        <w:tab/>
      </w:r>
      <w:r w:rsidRPr="003C0E0C">
        <w:rPr>
          <w:sz w:val="20"/>
          <w:szCs w:val="20"/>
        </w:rPr>
        <w:tab/>
      </w:r>
      <w:r w:rsidRPr="003C0E0C">
        <w:rPr>
          <w:sz w:val="20"/>
          <w:szCs w:val="20"/>
        </w:rPr>
        <w:tab/>
      </w:r>
    </w:p>
    <w:p w:rsidR="00534074" w:rsidRPr="003C0E0C" w:rsidRDefault="00534074" w:rsidP="00534074">
      <w:pPr>
        <w:jc w:val="both"/>
        <w:rPr>
          <w:sz w:val="20"/>
          <w:szCs w:val="20"/>
        </w:rPr>
      </w:pPr>
      <w:r w:rsidRPr="003C0E0C">
        <w:rPr>
          <w:sz w:val="20"/>
          <w:szCs w:val="20"/>
        </w:rPr>
        <w:t>НРТ - регулярные перевозки по нерегулируемым тарифам;</w:t>
      </w:r>
    </w:p>
    <w:p w:rsidR="00534074" w:rsidRPr="003C0E0C" w:rsidRDefault="00534074" w:rsidP="00534074">
      <w:pPr>
        <w:jc w:val="both"/>
        <w:rPr>
          <w:sz w:val="20"/>
          <w:szCs w:val="20"/>
        </w:rPr>
      </w:pPr>
      <w:r w:rsidRPr="003C0E0C">
        <w:rPr>
          <w:sz w:val="20"/>
          <w:szCs w:val="20"/>
        </w:rPr>
        <w:t>НР – временно не работает (не обслуживается);</w:t>
      </w:r>
      <w:r w:rsidRPr="003C0E0C">
        <w:rPr>
          <w:sz w:val="20"/>
          <w:szCs w:val="20"/>
        </w:rPr>
        <w:tab/>
      </w:r>
      <w:r w:rsidRPr="003C0E0C">
        <w:rPr>
          <w:sz w:val="20"/>
          <w:szCs w:val="20"/>
        </w:rPr>
        <w:tab/>
      </w:r>
      <w:r w:rsidRPr="003C0E0C">
        <w:rPr>
          <w:sz w:val="20"/>
          <w:szCs w:val="20"/>
        </w:rPr>
        <w:tab/>
      </w:r>
      <w:r w:rsidRPr="003C0E0C">
        <w:rPr>
          <w:sz w:val="20"/>
          <w:szCs w:val="20"/>
        </w:rPr>
        <w:tab/>
      </w:r>
      <w:r w:rsidRPr="003C0E0C">
        <w:rPr>
          <w:sz w:val="20"/>
          <w:szCs w:val="20"/>
        </w:rPr>
        <w:tab/>
        <w:t>ЗМ – закрытие маршрута регулярных перевозок</w:t>
      </w:r>
    </w:p>
    <w:p w:rsidR="00330ED5" w:rsidRPr="003C0E0C" w:rsidRDefault="00330ED5" w:rsidP="00330ED5">
      <w:pPr>
        <w:ind w:left="9639"/>
        <w:rPr>
          <w:bCs/>
          <w:color w:val="000000" w:themeColor="text1"/>
          <w:sz w:val="28"/>
          <w:szCs w:val="28"/>
        </w:rPr>
      </w:pPr>
    </w:p>
    <w:p w:rsidR="00330ED5" w:rsidRPr="003C0E0C" w:rsidRDefault="00330ED5" w:rsidP="00330ED5">
      <w:pPr>
        <w:ind w:left="9639"/>
        <w:rPr>
          <w:bCs/>
          <w:color w:val="000000" w:themeColor="text1"/>
          <w:sz w:val="28"/>
          <w:szCs w:val="28"/>
        </w:rPr>
      </w:pPr>
    </w:p>
    <w:p w:rsidR="00330ED5" w:rsidRPr="003C0E0C" w:rsidRDefault="00330ED5" w:rsidP="00330ED5">
      <w:pPr>
        <w:ind w:left="9639"/>
        <w:rPr>
          <w:bCs/>
          <w:color w:val="000000" w:themeColor="text1"/>
          <w:sz w:val="28"/>
          <w:szCs w:val="28"/>
        </w:rPr>
      </w:pPr>
    </w:p>
    <w:p w:rsidR="00330ED5" w:rsidRPr="003C0E0C" w:rsidRDefault="00330ED5" w:rsidP="00330ED5">
      <w:pPr>
        <w:ind w:left="9639"/>
        <w:rPr>
          <w:bCs/>
          <w:color w:val="000000" w:themeColor="text1"/>
          <w:sz w:val="28"/>
          <w:szCs w:val="28"/>
        </w:rPr>
        <w:sectPr w:rsidR="00330ED5" w:rsidRPr="003C0E0C" w:rsidSect="00534074">
          <w:pgSz w:w="16838" w:h="11906" w:orient="landscape"/>
          <w:pgMar w:top="1701" w:right="1134" w:bottom="850" w:left="1134" w:header="708" w:footer="708" w:gutter="0"/>
          <w:cols w:space="708"/>
          <w:docGrid w:linePitch="360"/>
        </w:sectPr>
      </w:pPr>
    </w:p>
    <w:p w:rsidR="00BB1832" w:rsidRPr="00E53C39" w:rsidRDefault="00BB1832" w:rsidP="00BB1832">
      <w:pPr>
        <w:jc w:val="center"/>
        <w:rPr>
          <w:sz w:val="28"/>
          <w:szCs w:val="28"/>
        </w:rPr>
      </w:pPr>
      <w:r>
        <w:rPr>
          <w:sz w:val="28"/>
          <w:szCs w:val="28"/>
        </w:rPr>
        <w:lastRenderedPageBreak/>
        <w:t xml:space="preserve">                                                        </w:t>
      </w:r>
      <w:r w:rsidR="001603D1">
        <w:rPr>
          <w:sz w:val="28"/>
          <w:szCs w:val="28"/>
        </w:rPr>
        <w:t xml:space="preserve">                       </w:t>
      </w:r>
      <w:r w:rsidRPr="00E53C39">
        <w:rPr>
          <w:sz w:val="28"/>
          <w:szCs w:val="28"/>
        </w:rPr>
        <w:t>Приложение</w:t>
      </w:r>
      <w:r>
        <w:rPr>
          <w:sz w:val="28"/>
          <w:szCs w:val="28"/>
        </w:rPr>
        <w:t xml:space="preserve"> № 2</w:t>
      </w:r>
      <w:r w:rsidRPr="00E53C39">
        <w:rPr>
          <w:sz w:val="28"/>
          <w:szCs w:val="28"/>
        </w:rPr>
        <w:t xml:space="preserve"> </w:t>
      </w:r>
    </w:p>
    <w:p w:rsidR="00BB1832" w:rsidRPr="00E53C39" w:rsidRDefault="00BB1832" w:rsidP="00BB1832">
      <w:pPr>
        <w:tabs>
          <w:tab w:val="left" w:pos="4820"/>
          <w:tab w:val="left" w:pos="4962"/>
        </w:tabs>
        <w:rPr>
          <w:sz w:val="28"/>
          <w:szCs w:val="28"/>
        </w:rPr>
      </w:pPr>
      <w:r>
        <w:rPr>
          <w:sz w:val="28"/>
          <w:szCs w:val="28"/>
        </w:rPr>
        <w:t xml:space="preserve">                                                                     </w:t>
      </w:r>
      <w:r w:rsidRPr="00E53C39">
        <w:rPr>
          <w:sz w:val="28"/>
          <w:szCs w:val="28"/>
        </w:rPr>
        <w:t>к постановлению    администрации</w:t>
      </w:r>
    </w:p>
    <w:p w:rsidR="00BB1832" w:rsidRPr="00E53C39" w:rsidRDefault="00BB1832" w:rsidP="00BB1832">
      <w:pPr>
        <w:tabs>
          <w:tab w:val="left" w:pos="3828"/>
        </w:tabs>
        <w:jc w:val="center"/>
        <w:rPr>
          <w:sz w:val="28"/>
          <w:szCs w:val="28"/>
        </w:rPr>
      </w:pPr>
      <w:r>
        <w:rPr>
          <w:sz w:val="28"/>
          <w:szCs w:val="28"/>
        </w:rPr>
        <w:t xml:space="preserve">                                                         </w:t>
      </w:r>
      <w:proofErr w:type="spellStart"/>
      <w:r w:rsidRPr="00E53C39">
        <w:rPr>
          <w:sz w:val="28"/>
          <w:szCs w:val="28"/>
        </w:rPr>
        <w:t>Ершовского</w:t>
      </w:r>
      <w:proofErr w:type="spellEnd"/>
      <w:r w:rsidRPr="00E53C39">
        <w:rPr>
          <w:sz w:val="28"/>
          <w:szCs w:val="28"/>
        </w:rPr>
        <w:t xml:space="preserve"> муниципального района</w:t>
      </w:r>
    </w:p>
    <w:p w:rsidR="00904254" w:rsidRPr="00E53C39" w:rsidRDefault="00904254" w:rsidP="00904254">
      <w:pPr>
        <w:jc w:val="both"/>
        <w:rPr>
          <w:sz w:val="28"/>
          <w:szCs w:val="28"/>
        </w:rPr>
      </w:pPr>
      <w:r>
        <w:rPr>
          <w:sz w:val="28"/>
          <w:szCs w:val="28"/>
        </w:rPr>
        <w:t xml:space="preserve">                                                                  от  </w:t>
      </w:r>
      <w:r w:rsidRPr="00904254">
        <w:rPr>
          <w:sz w:val="28"/>
          <w:szCs w:val="28"/>
          <w:u w:val="single"/>
        </w:rPr>
        <w:t>18.01.2016г.</w:t>
      </w:r>
      <w:r>
        <w:rPr>
          <w:sz w:val="22"/>
          <w:u w:val="single"/>
        </w:rPr>
        <w:t xml:space="preserve"> </w:t>
      </w:r>
      <w:r w:rsidRPr="00E53C39">
        <w:rPr>
          <w:sz w:val="28"/>
          <w:szCs w:val="28"/>
        </w:rPr>
        <w:t>№ _</w:t>
      </w:r>
      <w:r w:rsidRPr="00904254">
        <w:rPr>
          <w:sz w:val="28"/>
          <w:szCs w:val="28"/>
          <w:u w:val="single"/>
        </w:rPr>
        <w:t>10</w:t>
      </w:r>
      <w:r w:rsidRPr="00E53C39">
        <w:rPr>
          <w:sz w:val="28"/>
          <w:szCs w:val="28"/>
        </w:rPr>
        <w:t>___</w:t>
      </w:r>
    </w:p>
    <w:p w:rsidR="00904254" w:rsidRPr="003C0E0C" w:rsidRDefault="00904254" w:rsidP="00904254">
      <w:pPr>
        <w:jc w:val="center"/>
        <w:rPr>
          <w:b/>
          <w:color w:val="000000" w:themeColor="text1"/>
          <w:sz w:val="28"/>
          <w:szCs w:val="28"/>
        </w:rPr>
      </w:pPr>
    </w:p>
    <w:p w:rsidR="00330ED5" w:rsidRDefault="00330ED5" w:rsidP="00BB1832">
      <w:pPr>
        <w:ind w:right="849"/>
        <w:jc w:val="right"/>
        <w:rPr>
          <w:sz w:val="28"/>
          <w:szCs w:val="28"/>
        </w:rPr>
      </w:pPr>
    </w:p>
    <w:p w:rsidR="001603D1" w:rsidRPr="003C0E0C" w:rsidRDefault="001603D1" w:rsidP="00BB1832">
      <w:pPr>
        <w:ind w:right="849"/>
        <w:jc w:val="right"/>
        <w:rPr>
          <w:b/>
          <w:color w:val="000000" w:themeColor="text1"/>
          <w:sz w:val="28"/>
          <w:szCs w:val="28"/>
        </w:rPr>
      </w:pPr>
    </w:p>
    <w:p w:rsidR="00534074" w:rsidRPr="001603D1" w:rsidRDefault="00330ED5" w:rsidP="00330ED5">
      <w:pPr>
        <w:ind w:right="849"/>
        <w:jc w:val="center"/>
        <w:rPr>
          <w:b/>
          <w:color w:val="000000" w:themeColor="text1"/>
          <w:sz w:val="28"/>
          <w:szCs w:val="28"/>
        </w:rPr>
      </w:pPr>
      <w:r w:rsidRPr="001603D1">
        <w:rPr>
          <w:b/>
          <w:color w:val="000000" w:themeColor="text1"/>
          <w:sz w:val="28"/>
          <w:szCs w:val="28"/>
        </w:rPr>
        <w:t xml:space="preserve">Порядок установления, изменения и отмены муниципальных маршрутов регулярных перевозок пассажиров и багажа автомобильным транспортом </w:t>
      </w:r>
      <w:r w:rsidR="00F24B31">
        <w:rPr>
          <w:b/>
          <w:color w:val="000000" w:themeColor="text1"/>
          <w:sz w:val="28"/>
          <w:szCs w:val="28"/>
        </w:rPr>
        <w:t xml:space="preserve">между поселениями в границах </w:t>
      </w:r>
      <w:proofErr w:type="spellStart"/>
      <w:r w:rsidR="001603D1">
        <w:rPr>
          <w:b/>
          <w:color w:val="000000" w:themeColor="text1"/>
          <w:sz w:val="28"/>
          <w:szCs w:val="28"/>
        </w:rPr>
        <w:t>Ершовского</w:t>
      </w:r>
      <w:proofErr w:type="spellEnd"/>
      <w:r w:rsidR="001603D1">
        <w:rPr>
          <w:b/>
          <w:color w:val="000000" w:themeColor="text1"/>
          <w:sz w:val="28"/>
          <w:szCs w:val="28"/>
        </w:rPr>
        <w:t xml:space="preserve"> муниципального района </w:t>
      </w:r>
      <w:r w:rsidR="00862850">
        <w:rPr>
          <w:b/>
          <w:color w:val="000000" w:themeColor="text1"/>
          <w:sz w:val="28"/>
          <w:szCs w:val="28"/>
        </w:rPr>
        <w:t>и муниципального образования город Ершов</w:t>
      </w:r>
    </w:p>
    <w:p w:rsidR="00FF305F" w:rsidRPr="001603D1" w:rsidRDefault="00FF305F" w:rsidP="00FF305F">
      <w:pPr>
        <w:ind w:right="849" w:firstLine="709"/>
        <w:jc w:val="center"/>
        <w:rPr>
          <w:color w:val="000000" w:themeColor="text1"/>
          <w:sz w:val="28"/>
          <w:szCs w:val="28"/>
        </w:rPr>
      </w:pPr>
    </w:p>
    <w:p w:rsidR="00FF305F" w:rsidRPr="001603D1" w:rsidRDefault="00FF305F" w:rsidP="00FF305F">
      <w:pPr>
        <w:pStyle w:val="ConsPlusNormal"/>
        <w:ind w:right="849" w:firstLine="709"/>
        <w:jc w:val="center"/>
        <w:outlineLvl w:val="1"/>
        <w:rPr>
          <w:rFonts w:ascii="Times New Roman" w:hAnsi="Times New Roman" w:cs="Times New Roman"/>
          <w:b w:val="0"/>
          <w:sz w:val="28"/>
          <w:szCs w:val="28"/>
        </w:rPr>
      </w:pPr>
      <w:r w:rsidRPr="001603D1">
        <w:rPr>
          <w:rFonts w:ascii="Times New Roman" w:hAnsi="Times New Roman" w:cs="Times New Roman"/>
          <w:b w:val="0"/>
          <w:sz w:val="28"/>
          <w:szCs w:val="28"/>
        </w:rPr>
        <w:t>1. Общие положения</w:t>
      </w:r>
    </w:p>
    <w:p w:rsidR="00FF305F" w:rsidRPr="003C0E0C" w:rsidRDefault="00FF305F" w:rsidP="00FF305F">
      <w:pPr>
        <w:pStyle w:val="ConsPlusNormal"/>
        <w:ind w:right="849" w:firstLine="709"/>
        <w:jc w:val="both"/>
        <w:rPr>
          <w:rFonts w:ascii="Times New Roman" w:hAnsi="Times New Roman" w:cs="Times New Roman"/>
          <w:sz w:val="28"/>
          <w:szCs w:val="28"/>
        </w:rPr>
      </w:pPr>
    </w:p>
    <w:p w:rsidR="00FF305F" w:rsidRPr="003C0E0C" w:rsidRDefault="00FF305F" w:rsidP="00FF305F">
      <w:pPr>
        <w:pStyle w:val="ConsPlusNormal"/>
        <w:ind w:right="849" w:firstLine="709"/>
        <w:jc w:val="both"/>
        <w:rPr>
          <w:rFonts w:ascii="Times New Roman" w:hAnsi="Times New Roman" w:cs="Times New Roman"/>
          <w:b w:val="0"/>
          <w:sz w:val="28"/>
          <w:szCs w:val="28"/>
        </w:rPr>
      </w:pPr>
      <w:r w:rsidRPr="003C0E0C">
        <w:rPr>
          <w:rFonts w:ascii="Times New Roman" w:hAnsi="Times New Roman" w:cs="Times New Roman"/>
          <w:b w:val="0"/>
          <w:sz w:val="28"/>
          <w:szCs w:val="28"/>
        </w:rPr>
        <w:t xml:space="preserve">1.1. </w:t>
      </w:r>
      <w:proofErr w:type="gramStart"/>
      <w:r w:rsidRPr="003C0E0C">
        <w:rPr>
          <w:rFonts w:ascii="Times New Roman" w:hAnsi="Times New Roman" w:cs="Times New Roman"/>
          <w:b w:val="0"/>
          <w:sz w:val="28"/>
          <w:szCs w:val="28"/>
        </w:rPr>
        <w:t xml:space="preserve">Настоящий Порядок разработан в целях обеспечения безопасности перевозок пассажиров и багажа </w:t>
      </w:r>
      <w:r w:rsidR="00140552">
        <w:rPr>
          <w:rFonts w:ascii="Times New Roman" w:hAnsi="Times New Roman" w:cs="Times New Roman"/>
          <w:b w:val="0"/>
          <w:sz w:val="28"/>
          <w:szCs w:val="28"/>
        </w:rPr>
        <w:t xml:space="preserve">на пригородных маршрутах </w:t>
      </w:r>
      <w:r w:rsidRPr="003C0E0C">
        <w:rPr>
          <w:rFonts w:ascii="Times New Roman" w:hAnsi="Times New Roman" w:cs="Times New Roman"/>
          <w:b w:val="0"/>
          <w:sz w:val="28"/>
          <w:szCs w:val="28"/>
        </w:rPr>
        <w:t xml:space="preserve">автомобильным транспортом общего пользования, качества транспортного обслуживания, оптимизации маршрутной сети, максимального удовлетворения потребностей населения в транспортных услугах, конкуренции на рынке транспортных услуг </w:t>
      </w:r>
      <w:proofErr w:type="spellStart"/>
      <w:r w:rsidR="001603D1">
        <w:rPr>
          <w:rFonts w:ascii="Times New Roman" w:hAnsi="Times New Roman" w:cs="Times New Roman"/>
          <w:b w:val="0"/>
          <w:sz w:val="28"/>
          <w:szCs w:val="28"/>
        </w:rPr>
        <w:t>Ершовского</w:t>
      </w:r>
      <w:proofErr w:type="spellEnd"/>
      <w:r w:rsidR="001603D1">
        <w:rPr>
          <w:rFonts w:ascii="Times New Roman" w:hAnsi="Times New Roman" w:cs="Times New Roman"/>
          <w:b w:val="0"/>
          <w:sz w:val="28"/>
          <w:szCs w:val="28"/>
        </w:rPr>
        <w:t xml:space="preserve"> муниципального района </w:t>
      </w:r>
      <w:r w:rsidRPr="003C0E0C">
        <w:rPr>
          <w:rFonts w:ascii="Times New Roman" w:hAnsi="Times New Roman" w:cs="Times New Roman"/>
          <w:b w:val="0"/>
          <w:sz w:val="28"/>
          <w:szCs w:val="28"/>
        </w:rPr>
        <w:t xml:space="preserve">путем упорядочения процедуры установления новых, изменения или отмены существующих маршрутов регулярных перевозок автомобильным транспортом общего пользования на территории </w:t>
      </w:r>
      <w:proofErr w:type="spellStart"/>
      <w:r w:rsidR="001603D1">
        <w:rPr>
          <w:rFonts w:ascii="Times New Roman" w:hAnsi="Times New Roman" w:cs="Times New Roman"/>
          <w:b w:val="0"/>
          <w:sz w:val="28"/>
          <w:szCs w:val="28"/>
        </w:rPr>
        <w:t>Ершовского</w:t>
      </w:r>
      <w:proofErr w:type="spellEnd"/>
      <w:r w:rsidR="001603D1">
        <w:rPr>
          <w:rFonts w:ascii="Times New Roman" w:hAnsi="Times New Roman" w:cs="Times New Roman"/>
          <w:b w:val="0"/>
          <w:sz w:val="28"/>
          <w:szCs w:val="28"/>
        </w:rPr>
        <w:t xml:space="preserve"> муниципального района</w:t>
      </w:r>
      <w:proofErr w:type="gramEnd"/>
      <w:r w:rsidR="00862850" w:rsidRPr="00862850">
        <w:rPr>
          <w:rFonts w:ascii="Times New Roman" w:hAnsi="Times New Roman" w:cs="Times New Roman"/>
          <w:b w:val="0"/>
          <w:color w:val="000000" w:themeColor="text1"/>
          <w:sz w:val="28"/>
          <w:szCs w:val="28"/>
        </w:rPr>
        <w:t xml:space="preserve"> </w:t>
      </w:r>
      <w:r w:rsidR="00862850">
        <w:rPr>
          <w:rFonts w:ascii="Times New Roman" w:hAnsi="Times New Roman" w:cs="Times New Roman"/>
          <w:b w:val="0"/>
          <w:color w:val="000000" w:themeColor="text1"/>
          <w:sz w:val="28"/>
          <w:szCs w:val="28"/>
        </w:rPr>
        <w:t>и муниципального образования город Ершов</w:t>
      </w:r>
      <w:r w:rsidRPr="003C0E0C">
        <w:rPr>
          <w:rFonts w:ascii="Times New Roman" w:hAnsi="Times New Roman" w:cs="Times New Roman"/>
          <w:b w:val="0"/>
          <w:sz w:val="28"/>
          <w:szCs w:val="28"/>
        </w:rPr>
        <w:t>, установления единых подходов и сроков выполнения работ, связанных с их установлением, изменением или отменой.</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3C0E0C">
        <w:rPr>
          <w:rFonts w:ascii="Times New Roman" w:hAnsi="Times New Roman" w:cs="Times New Roman"/>
          <w:b w:val="0"/>
          <w:sz w:val="28"/>
          <w:szCs w:val="28"/>
        </w:rPr>
        <w:t xml:space="preserve">1.2. </w:t>
      </w:r>
      <w:proofErr w:type="gramStart"/>
      <w:r w:rsidRPr="003C0E0C">
        <w:rPr>
          <w:rFonts w:ascii="Times New Roman" w:hAnsi="Times New Roman" w:cs="Times New Roman"/>
          <w:b w:val="0"/>
          <w:sz w:val="28"/>
          <w:szCs w:val="28"/>
        </w:rPr>
        <w:t xml:space="preserve">Порядок разработан в соответствии с действующим федеральным </w:t>
      </w:r>
      <w:r w:rsidRPr="00E14D36">
        <w:rPr>
          <w:rFonts w:ascii="Times New Roman" w:hAnsi="Times New Roman" w:cs="Times New Roman"/>
          <w:b w:val="0"/>
          <w:sz w:val="28"/>
          <w:szCs w:val="28"/>
        </w:rPr>
        <w:t xml:space="preserve">законодательством, законодательством </w:t>
      </w:r>
      <w:r w:rsidR="006B3D0F" w:rsidRPr="00E14D36">
        <w:rPr>
          <w:rFonts w:ascii="Times New Roman" w:hAnsi="Times New Roman" w:cs="Times New Roman"/>
          <w:b w:val="0"/>
          <w:color w:val="000000" w:themeColor="text1"/>
          <w:sz w:val="28"/>
          <w:szCs w:val="28"/>
        </w:rPr>
        <w:t>Саратовской области</w:t>
      </w:r>
      <w:r w:rsidR="006B3D0F" w:rsidRPr="00E14D36">
        <w:rPr>
          <w:rFonts w:ascii="Times New Roman" w:hAnsi="Times New Roman" w:cs="Times New Roman"/>
          <w:b w:val="0"/>
          <w:sz w:val="28"/>
          <w:szCs w:val="28"/>
        </w:rPr>
        <w:t xml:space="preserve"> </w:t>
      </w:r>
      <w:r w:rsidRPr="00E14D36">
        <w:rPr>
          <w:rFonts w:ascii="Times New Roman" w:hAnsi="Times New Roman" w:cs="Times New Roman"/>
          <w:b w:val="0"/>
          <w:sz w:val="28"/>
          <w:szCs w:val="28"/>
        </w:rPr>
        <w:t xml:space="preserve">и </w:t>
      </w:r>
      <w:r w:rsidR="001603D1" w:rsidRPr="00E14D36">
        <w:rPr>
          <w:rFonts w:ascii="Times New Roman" w:hAnsi="Times New Roman" w:cs="Times New Roman"/>
          <w:b w:val="0"/>
          <w:sz w:val="28"/>
          <w:szCs w:val="28"/>
        </w:rPr>
        <w:t xml:space="preserve">муниципальными правовыми актами </w:t>
      </w:r>
      <w:proofErr w:type="spellStart"/>
      <w:r w:rsidR="001603D1" w:rsidRPr="00E14D36">
        <w:rPr>
          <w:rFonts w:ascii="Times New Roman" w:hAnsi="Times New Roman" w:cs="Times New Roman"/>
          <w:b w:val="0"/>
          <w:sz w:val="28"/>
          <w:szCs w:val="28"/>
        </w:rPr>
        <w:t>Ершовского</w:t>
      </w:r>
      <w:proofErr w:type="spellEnd"/>
      <w:r w:rsidR="001603D1" w:rsidRPr="00E14D36">
        <w:rPr>
          <w:rFonts w:ascii="Times New Roman" w:hAnsi="Times New Roman" w:cs="Times New Roman"/>
          <w:b w:val="0"/>
          <w:sz w:val="28"/>
          <w:szCs w:val="28"/>
        </w:rPr>
        <w:t xml:space="preserve"> муниципального района и муниципального образования город Ершов </w:t>
      </w:r>
      <w:r w:rsidRPr="00E14D36">
        <w:rPr>
          <w:rFonts w:ascii="Times New Roman" w:hAnsi="Times New Roman" w:cs="Times New Roman"/>
          <w:b w:val="0"/>
          <w:sz w:val="28"/>
          <w:szCs w:val="28"/>
        </w:rPr>
        <w:t xml:space="preserve">распространяет свое действие на всех юридических лиц независимо от организационно-правовой формы и формы собственности и индивидуальных предпринимателей, осуществляющих и намеренных осуществлять регулярные перевозки на маршрутах регулярных перевозок автомобильным транспортом общего пользования на территории </w:t>
      </w:r>
      <w:proofErr w:type="spellStart"/>
      <w:r w:rsidR="001603D1" w:rsidRPr="00E14D36">
        <w:rPr>
          <w:rFonts w:ascii="Times New Roman" w:hAnsi="Times New Roman" w:cs="Times New Roman"/>
          <w:b w:val="0"/>
          <w:sz w:val="28"/>
          <w:szCs w:val="28"/>
        </w:rPr>
        <w:t>Ершовского</w:t>
      </w:r>
      <w:proofErr w:type="spellEnd"/>
      <w:r w:rsidR="001603D1" w:rsidRPr="00E14D36">
        <w:rPr>
          <w:rFonts w:ascii="Times New Roman" w:hAnsi="Times New Roman" w:cs="Times New Roman"/>
          <w:b w:val="0"/>
          <w:sz w:val="28"/>
          <w:szCs w:val="28"/>
        </w:rPr>
        <w:t xml:space="preserve"> муниципального района </w:t>
      </w:r>
      <w:r w:rsidRPr="00E14D36">
        <w:rPr>
          <w:rFonts w:ascii="Times New Roman" w:hAnsi="Times New Roman" w:cs="Times New Roman"/>
          <w:b w:val="0"/>
          <w:sz w:val="28"/>
          <w:szCs w:val="28"/>
        </w:rPr>
        <w:t>(далее</w:t>
      </w:r>
      <w:proofErr w:type="gramEnd"/>
      <w:r w:rsidRPr="00E14D36">
        <w:rPr>
          <w:rFonts w:ascii="Times New Roman" w:hAnsi="Times New Roman" w:cs="Times New Roman"/>
          <w:b w:val="0"/>
          <w:sz w:val="28"/>
          <w:szCs w:val="28"/>
        </w:rPr>
        <w:t xml:space="preserve"> - маршрут).</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1.3. </w:t>
      </w:r>
      <w:r w:rsidR="00862850">
        <w:rPr>
          <w:rFonts w:ascii="Times New Roman" w:hAnsi="Times New Roman" w:cs="Times New Roman"/>
          <w:b w:val="0"/>
          <w:sz w:val="28"/>
          <w:szCs w:val="28"/>
        </w:rPr>
        <w:t xml:space="preserve">Администрация </w:t>
      </w:r>
      <w:proofErr w:type="spellStart"/>
      <w:r w:rsidR="00862850">
        <w:rPr>
          <w:rFonts w:ascii="Times New Roman" w:hAnsi="Times New Roman" w:cs="Times New Roman"/>
          <w:b w:val="0"/>
          <w:sz w:val="28"/>
          <w:szCs w:val="28"/>
        </w:rPr>
        <w:t>Ершовского</w:t>
      </w:r>
      <w:proofErr w:type="spellEnd"/>
      <w:r w:rsidR="00862850">
        <w:rPr>
          <w:rFonts w:ascii="Times New Roman" w:hAnsi="Times New Roman" w:cs="Times New Roman"/>
          <w:b w:val="0"/>
          <w:sz w:val="28"/>
          <w:szCs w:val="28"/>
        </w:rPr>
        <w:t xml:space="preserve"> муниципального района своим постановлением у</w:t>
      </w:r>
      <w:r w:rsidRPr="00E14D36">
        <w:rPr>
          <w:rFonts w:ascii="Times New Roman" w:hAnsi="Times New Roman" w:cs="Times New Roman"/>
          <w:b w:val="0"/>
          <w:sz w:val="28"/>
          <w:szCs w:val="28"/>
        </w:rPr>
        <w:t>стан</w:t>
      </w:r>
      <w:r w:rsidR="00862850">
        <w:rPr>
          <w:rFonts w:ascii="Times New Roman" w:hAnsi="Times New Roman" w:cs="Times New Roman"/>
          <w:b w:val="0"/>
          <w:sz w:val="28"/>
          <w:szCs w:val="28"/>
        </w:rPr>
        <w:t>а</w:t>
      </w:r>
      <w:r w:rsidRPr="00E14D36">
        <w:rPr>
          <w:rFonts w:ascii="Times New Roman" w:hAnsi="Times New Roman" w:cs="Times New Roman"/>
          <w:b w:val="0"/>
          <w:sz w:val="28"/>
          <w:szCs w:val="28"/>
        </w:rPr>
        <w:t>вл</w:t>
      </w:r>
      <w:r w:rsidR="00862850">
        <w:rPr>
          <w:rFonts w:ascii="Times New Roman" w:hAnsi="Times New Roman" w:cs="Times New Roman"/>
          <w:b w:val="0"/>
          <w:sz w:val="28"/>
          <w:szCs w:val="28"/>
        </w:rPr>
        <w:t>ивает</w:t>
      </w:r>
      <w:r w:rsidRPr="00E14D36">
        <w:rPr>
          <w:rFonts w:ascii="Times New Roman" w:hAnsi="Times New Roman" w:cs="Times New Roman"/>
          <w:b w:val="0"/>
          <w:sz w:val="28"/>
          <w:szCs w:val="28"/>
        </w:rPr>
        <w:t xml:space="preserve"> новы</w:t>
      </w:r>
      <w:r w:rsidR="00862850">
        <w:rPr>
          <w:rFonts w:ascii="Times New Roman" w:hAnsi="Times New Roman" w:cs="Times New Roman"/>
          <w:b w:val="0"/>
          <w:sz w:val="28"/>
          <w:szCs w:val="28"/>
        </w:rPr>
        <w:t>е</w:t>
      </w:r>
      <w:r w:rsidRPr="00E14D36">
        <w:rPr>
          <w:rFonts w:ascii="Times New Roman" w:hAnsi="Times New Roman" w:cs="Times New Roman"/>
          <w:b w:val="0"/>
          <w:sz w:val="28"/>
          <w:szCs w:val="28"/>
        </w:rPr>
        <w:t xml:space="preserve">, </w:t>
      </w:r>
      <w:r w:rsidR="00862850">
        <w:rPr>
          <w:rFonts w:ascii="Times New Roman" w:hAnsi="Times New Roman" w:cs="Times New Roman"/>
          <w:b w:val="0"/>
          <w:sz w:val="28"/>
          <w:szCs w:val="28"/>
        </w:rPr>
        <w:t xml:space="preserve">осуществляет </w:t>
      </w:r>
      <w:r w:rsidRPr="00E14D36">
        <w:rPr>
          <w:rFonts w:ascii="Times New Roman" w:hAnsi="Times New Roman" w:cs="Times New Roman"/>
          <w:b w:val="0"/>
          <w:sz w:val="28"/>
          <w:szCs w:val="28"/>
        </w:rPr>
        <w:t>изменение и отмен</w:t>
      </w:r>
      <w:r w:rsidR="00862850">
        <w:rPr>
          <w:rFonts w:ascii="Times New Roman" w:hAnsi="Times New Roman" w:cs="Times New Roman"/>
          <w:b w:val="0"/>
          <w:sz w:val="28"/>
          <w:szCs w:val="28"/>
        </w:rPr>
        <w:t>у</w:t>
      </w:r>
      <w:r w:rsidRPr="00E14D36">
        <w:rPr>
          <w:rFonts w:ascii="Times New Roman" w:hAnsi="Times New Roman" w:cs="Times New Roman"/>
          <w:b w:val="0"/>
          <w:sz w:val="28"/>
          <w:szCs w:val="28"/>
        </w:rPr>
        <w:t xml:space="preserve"> существующих маршрутов на территории </w:t>
      </w:r>
      <w:proofErr w:type="spellStart"/>
      <w:r w:rsidR="001603D1" w:rsidRPr="00E14D36">
        <w:rPr>
          <w:rFonts w:ascii="Times New Roman" w:hAnsi="Times New Roman" w:cs="Times New Roman"/>
          <w:b w:val="0"/>
          <w:sz w:val="28"/>
          <w:szCs w:val="28"/>
        </w:rPr>
        <w:t>Ершовского</w:t>
      </w:r>
      <w:proofErr w:type="spellEnd"/>
      <w:r w:rsidR="001603D1" w:rsidRPr="00E14D36">
        <w:rPr>
          <w:rFonts w:ascii="Times New Roman" w:hAnsi="Times New Roman" w:cs="Times New Roman"/>
          <w:b w:val="0"/>
          <w:sz w:val="28"/>
          <w:szCs w:val="28"/>
        </w:rPr>
        <w:t xml:space="preserve"> муниципального района</w:t>
      </w:r>
      <w:r w:rsidR="006B3D0F" w:rsidRPr="00E14D36">
        <w:rPr>
          <w:rFonts w:ascii="Times New Roman" w:hAnsi="Times New Roman" w:cs="Times New Roman"/>
          <w:b w:val="0"/>
          <w:sz w:val="28"/>
          <w:szCs w:val="28"/>
        </w:rPr>
        <w:t xml:space="preserve"> </w:t>
      </w:r>
      <w:r w:rsidR="00862850">
        <w:rPr>
          <w:rFonts w:ascii="Times New Roman" w:hAnsi="Times New Roman" w:cs="Times New Roman"/>
          <w:b w:val="0"/>
          <w:color w:val="000000" w:themeColor="text1"/>
          <w:sz w:val="28"/>
          <w:szCs w:val="28"/>
        </w:rPr>
        <w:t>и муниципального образования город Ершов</w:t>
      </w:r>
      <w:r w:rsidR="00862850" w:rsidRPr="00E14D36">
        <w:rPr>
          <w:rFonts w:ascii="Times New Roman" w:hAnsi="Times New Roman" w:cs="Times New Roman"/>
          <w:b w:val="0"/>
          <w:sz w:val="28"/>
          <w:szCs w:val="28"/>
        </w:rPr>
        <w:t xml:space="preserve"> </w:t>
      </w:r>
      <w:r w:rsidRPr="00E14D36">
        <w:rPr>
          <w:rFonts w:ascii="Times New Roman" w:hAnsi="Times New Roman" w:cs="Times New Roman"/>
          <w:b w:val="0"/>
          <w:sz w:val="28"/>
          <w:szCs w:val="28"/>
        </w:rPr>
        <w:t>(далее - уполномоченный орган).</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w:t>
      </w:r>
      <w:r w:rsidR="006B3D0F" w:rsidRPr="00E14D36">
        <w:rPr>
          <w:rFonts w:ascii="Times New Roman" w:hAnsi="Times New Roman" w:cs="Times New Roman"/>
          <w:b w:val="0"/>
          <w:sz w:val="28"/>
          <w:szCs w:val="28"/>
        </w:rPr>
        <w:t>4</w:t>
      </w:r>
      <w:r w:rsidRPr="00E14D36">
        <w:rPr>
          <w:rFonts w:ascii="Times New Roman" w:hAnsi="Times New Roman" w:cs="Times New Roman"/>
          <w:b w:val="0"/>
          <w:sz w:val="28"/>
          <w:szCs w:val="28"/>
        </w:rPr>
        <w:t>. Основной целью при установлении новых, изменении и отмене маршрутов является удовлетворение потребности населения в пассажирских перевозках с учетом наиболее возможного комфорта и обеспечения безопасности перевозки пассажиров и багажа.</w:t>
      </w:r>
    </w:p>
    <w:p w:rsidR="006B3D0F" w:rsidRPr="00E14D36" w:rsidRDefault="006B3D0F" w:rsidP="00FF305F">
      <w:pPr>
        <w:pStyle w:val="ConsPlusNormal"/>
        <w:ind w:right="849" w:firstLine="709"/>
        <w:jc w:val="center"/>
        <w:outlineLvl w:val="1"/>
        <w:rPr>
          <w:rFonts w:ascii="Times New Roman" w:hAnsi="Times New Roman" w:cs="Times New Roman"/>
          <w:b w:val="0"/>
          <w:color w:val="000000" w:themeColor="text1"/>
          <w:sz w:val="28"/>
          <w:szCs w:val="28"/>
        </w:rPr>
      </w:pPr>
    </w:p>
    <w:p w:rsidR="001603D1" w:rsidRPr="00E14D36" w:rsidRDefault="001603D1" w:rsidP="00FF305F">
      <w:pPr>
        <w:pStyle w:val="ConsPlusNormal"/>
        <w:ind w:right="849" w:firstLine="709"/>
        <w:jc w:val="center"/>
        <w:outlineLvl w:val="1"/>
        <w:rPr>
          <w:rFonts w:ascii="Times New Roman" w:hAnsi="Times New Roman" w:cs="Times New Roman"/>
          <w:b w:val="0"/>
          <w:color w:val="000000" w:themeColor="text1"/>
          <w:sz w:val="28"/>
          <w:szCs w:val="28"/>
        </w:rPr>
      </w:pPr>
    </w:p>
    <w:p w:rsidR="001603D1" w:rsidRPr="00E14D36" w:rsidRDefault="001603D1" w:rsidP="00FF305F">
      <w:pPr>
        <w:pStyle w:val="ConsPlusNormal"/>
        <w:ind w:right="849" w:firstLine="709"/>
        <w:jc w:val="center"/>
        <w:outlineLvl w:val="1"/>
        <w:rPr>
          <w:rFonts w:ascii="Times New Roman" w:hAnsi="Times New Roman" w:cs="Times New Roman"/>
          <w:b w:val="0"/>
          <w:color w:val="000000" w:themeColor="text1"/>
          <w:sz w:val="28"/>
          <w:szCs w:val="28"/>
        </w:rPr>
      </w:pPr>
    </w:p>
    <w:p w:rsidR="00FF305F" w:rsidRPr="00E14D36" w:rsidRDefault="00FF305F" w:rsidP="00FF305F">
      <w:pPr>
        <w:pStyle w:val="ConsPlusNormal"/>
        <w:ind w:right="849" w:firstLine="709"/>
        <w:jc w:val="center"/>
        <w:outlineLvl w:val="1"/>
        <w:rPr>
          <w:rFonts w:ascii="Times New Roman" w:hAnsi="Times New Roman" w:cs="Times New Roman"/>
          <w:sz w:val="28"/>
          <w:szCs w:val="28"/>
        </w:rPr>
      </w:pPr>
      <w:r w:rsidRPr="00E14D36">
        <w:rPr>
          <w:rFonts w:ascii="Times New Roman" w:hAnsi="Times New Roman" w:cs="Times New Roman"/>
          <w:sz w:val="28"/>
          <w:szCs w:val="28"/>
        </w:rPr>
        <w:t>2. Установление, изменение и отмена маршрутов</w:t>
      </w:r>
    </w:p>
    <w:p w:rsidR="00FF305F" w:rsidRPr="00E14D36" w:rsidRDefault="00FF305F" w:rsidP="00FF305F">
      <w:pPr>
        <w:pStyle w:val="ConsPlusNormal"/>
        <w:ind w:right="849" w:firstLine="709"/>
        <w:jc w:val="both"/>
        <w:rPr>
          <w:rFonts w:ascii="Times New Roman" w:hAnsi="Times New Roman" w:cs="Times New Roman"/>
          <w:b w:val="0"/>
          <w:sz w:val="28"/>
          <w:szCs w:val="28"/>
        </w:rPr>
      </w:pP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2.1. Инициатором установления нового, изменения и отмены существующего маршрута, помимо </w:t>
      </w:r>
      <w:r w:rsidR="00862850">
        <w:rPr>
          <w:rFonts w:ascii="Times New Roman" w:hAnsi="Times New Roman" w:cs="Times New Roman"/>
          <w:b w:val="0"/>
          <w:sz w:val="28"/>
          <w:szCs w:val="28"/>
        </w:rPr>
        <w:t xml:space="preserve">администрации </w:t>
      </w:r>
      <w:proofErr w:type="spellStart"/>
      <w:r w:rsidR="00862850">
        <w:rPr>
          <w:rFonts w:ascii="Times New Roman" w:hAnsi="Times New Roman" w:cs="Times New Roman"/>
          <w:b w:val="0"/>
          <w:sz w:val="28"/>
          <w:szCs w:val="28"/>
        </w:rPr>
        <w:t>Ершовского</w:t>
      </w:r>
      <w:proofErr w:type="spellEnd"/>
      <w:r w:rsidR="00862850">
        <w:rPr>
          <w:rFonts w:ascii="Times New Roman" w:hAnsi="Times New Roman" w:cs="Times New Roman"/>
          <w:b w:val="0"/>
          <w:sz w:val="28"/>
          <w:szCs w:val="28"/>
        </w:rPr>
        <w:t xml:space="preserve"> муниципального района</w:t>
      </w:r>
      <w:r w:rsidRPr="00E14D36">
        <w:rPr>
          <w:rFonts w:ascii="Times New Roman" w:hAnsi="Times New Roman" w:cs="Times New Roman"/>
          <w:b w:val="0"/>
          <w:sz w:val="28"/>
          <w:szCs w:val="28"/>
        </w:rPr>
        <w:t>, могут быть:</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органы местного самоуправления, любые юридические, физические лица, индивидуальные предприниматели.</w:t>
      </w:r>
    </w:p>
    <w:p w:rsidR="00FF305F" w:rsidRPr="00E14D36" w:rsidRDefault="00FF305F" w:rsidP="00FF305F">
      <w:pPr>
        <w:pStyle w:val="ConsPlusNormal"/>
        <w:ind w:right="849" w:firstLine="709"/>
        <w:jc w:val="both"/>
        <w:rPr>
          <w:rFonts w:ascii="Times New Roman" w:hAnsi="Times New Roman" w:cs="Times New Roman"/>
          <w:b w:val="0"/>
          <w:sz w:val="28"/>
          <w:szCs w:val="28"/>
        </w:rPr>
      </w:pPr>
      <w:bookmarkStart w:id="0" w:name="Par50"/>
      <w:bookmarkEnd w:id="0"/>
      <w:r w:rsidRPr="00E14D36">
        <w:rPr>
          <w:rFonts w:ascii="Times New Roman" w:hAnsi="Times New Roman" w:cs="Times New Roman"/>
          <w:b w:val="0"/>
          <w:sz w:val="28"/>
          <w:szCs w:val="28"/>
        </w:rPr>
        <w:t xml:space="preserve">2.2. Инициаторы установления нового или изменения существующего маршрута представляют в </w:t>
      </w:r>
      <w:r w:rsidR="00862850">
        <w:rPr>
          <w:rFonts w:ascii="Times New Roman" w:hAnsi="Times New Roman" w:cs="Times New Roman"/>
          <w:b w:val="0"/>
          <w:sz w:val="28"/>
          <w:szCs w:val="28"/>
        </w:rPr>
        <w:t xml:space="preserve">администрацию </w:t>
      </w:r>
      <w:proofErr w:type="spellStart"/>
      <w:r w:rsidR="00862850">
        <w:rPr>
          <w:rFonts w:ascii="Times New Roman" w:hAnsi="Times New Roman" w:cs="Times New Roman"/>
          <w:b w:val="0"/>
          <w:sz w:val="28"/>
          <w:szCs w:val="28"/>
        </w:rPr>
        <w:t>Ершовского</w:t>
      </w:r>
      <w:proofErr w:type="spellEnd"/>
      <w:r w:rsidR="00862850">
        <w:rPr>
          <w:rFonts w:ascii="Times New Roman" w:hAnsi="Times New Roman" w:cs="Times New Roman"/>
          <w:b w:val="0"/>
          <w:sz w:val="28"/>
          <w:szCs w:val="28"/>
        </w:rPr>
        <w:t xml:space="preserve"> муниципального района</w:t>
      </w:r>
      <w:r w:rsidRPr="00E14D36">
        <w:rPr>
          <w:rFonts w:ascii="Times New Roman" w:hAnsi="Times New Roman" w:cs="Times New Roman"/>
          <w:b w:val="0"/>
          <w:sz w:val="28"/>
          <w:szCs w:val="28"/>
        </w:rPr>
        <w:t>:</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предложение об установлении или изменении маршрута с указанием для юридического лица - наименования, организационно-правовой формы, местонахождения, для индивидуального предпринимателя или физического лица - фамилии, имени, отчества, места жительства;</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схему маршрута в виде графического условного изображения с указанием остановочных пунктов, названий улиц;</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предлагаемое расписание движения маршрутных транспортных средств на маршруте с указанием времени их отправления от начального остановочного пункта;</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сведения о количестве и типе транспортных средств, предусматриваемых для обслуживания маршрута;</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обоснование потребности установления или изменения маршрута (предполагаемый устойчивый пассажиропоток).</w:t>
      </w:r>
    </w:p>
    <w:p w:rsidR="00FF305F" w:rsidRPr="00E14D36" w:rsidRDefault="00FF305F" w:rsidP="00FF305F">
      <w:pPr>
        <w:pStyle w:val="ConsPlusNormal"/>
        <w:ind w:right="849" w:firstLine="709"/>
        <w:jc w:val="both"/>
        <w:rPr>
          <w:rFonts w:ascii="Times New Roman" w:hAnsi="Times New Roman" w:cs="Times New Roman"/>
          <w:b w:val="0"/>
          <w:sz w:val="28"/>
          <w:szCs w:val="28"/>
        </w:rPr>
      </w:pPr>
      <w:bookmarkStart w:id="1" w:name="Par56"/>
      <w:bookmarkEnd w:id="1"/>
      <w:r w:rsidRPr="00E14D36">
        <w:rPr>
          <w:rFonts w:ascii="Times New Roman" w:hAnsi="Times New Roman" w:cs="Times New Roman"/>
          <w:b w:val="0"/>
          <w:sz w:val="28"/>
          <w:szCs w:val="28"/>
        </w:rPr>
        <w:t xml:space="preserve">2.3. Инициаторы отмены существующего маршрута представляют в </w:t>
      </w:r>
      <w:r w:rsidR="00862850">
        <w:rPr>
          <w:rFonts w:ascii="Times New Roman" w:hAnsi="Times New Roman" w:cs="Times New Roman"/>
          <w:b w:val="0"/>
          <w:sz w:val="28"/>
          <w:szCs w:val="28"/>
        </w:rPr>
        <w:t xml:space="preserve">администрацию </w:t>
      </w:r>
      <w:proofErr w:type="spellStart"/>
      <w:r w:rsidR="00862850">
        <w:rPr>
          <w:rFonts w:ascii="Times New Roman" w:hAnsi="Times New Roman" w:cs="Times New Roman"/>
          <w:b w:val="0"/>
          <w:sz w:val="28"/>
          <w:szCs w:val="28"/>
        </w:rPr>
        <w:t>Ершовского</w:t>
      </w:r>
      <w:proofErr w:type="spellEnd"/>
      <w:r w:rsidR="00862850">
        <w:rPr>
          <w:rFonts w:ascii="Times New Roman" w:hAnsi="Times New Roman" w:cs="Times New Roman"/>
          <w:b w:val="0"/>
          <w:sz w:val="28"/>
          <w:szCs w:val="28"/>
        </w:rPr>
        <w:t xml:space="preserve"> муниципального района</w:t>
      </w:r>
      <w:r w:rsidR="00862850" w:rsidRPr="00E14D36">
        <w:rPr>
          <w:rFonts w:ascii="Times New Roman" w:hAnsi="Times New Roman" w:cs="Times New Roman"/>
          <w:b w:val="0"/>
          <w:sz w:val="28"/>
          <w:szCs w:val="28"/>
        </w:rPr>
        <w:t xml:space="preserve"> </w:t>
      </w:r>
      <w:r w:rsidRPr="00E14D36">
        <w:rPr>
          <w:rFonts w:ascii="Times New Roman" w:hAnsi="Times New Roman" w:cs="Times New Roman"/>
          <w:b w:val="0"/>
          <w:sz w:val="28"/>
          <w:szCs w:val="28"/>
        </w:rPr>
        <w:t>предложение с обоснованием необходимости отмены маршрута. Обоснованием необходимости отмены маршрута могут выступать документы, а также сведения о фактах, на основании которых устанавливается наличие или отсутствие обстоятельств, имеющих значение для правильного рассмотрения и принятия решения по существу поданного заявления.</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2.4. В течение 30 дней с момента поступления предложений, указанных в </w:t>
      </w:r>
      <w:hyperlink w:anchor="Par50" w:history="1">
        <w:r w:rsidRPr="00E14D36">
          <w:rPr>
            <w:rFonts w:ascii="Times New Roman" w:hAnsi="Times New Roman" w:cs="Times New Roman"/>
            <w:b w:val="0"/>
            <w:sz w:val="28"/>
            <w:szCs w:val="28"/>
          </w:rPr>
          <w:t>пунктах 2.2</w:t>
        </w:r>
      </w:hyperlink>
      <w:r w:rsidRPr="00E14D36">
        <w:rPr>
          <w:rFonts w:ascii="Times New Roman" w:hAnsi="Times New Roman" w:cs="Times New Roman"/>
          <w:b w:val="0"/>
          <w:sz w:val="28"/>
          <w:szCs w:val="28"/>
        </w:rPr>
        <w:t xml:space="preserve"> и </w:t>
      </w:r>
      <w:hyperlink w:anchor="Par56" w:history="1">
        <w:r w:rsidRPr="00E14D36">
          <w:rPr>
            <w:rFonts w:ascii="Times New Roman" w:hAnsi="Times New Roman" w:cs="Times New Roman"/>
            <w:b w:val="0"/>
            <w:sz w:val="28"/>
            <w:szCs w:val="28"/>
          </w:rPr>
          <w:t>2.3</w:t>
        </w:r>
      </w:hyperlink>
      <w:r w:rsidRPr="00E14D36">
        <w:rPr>
          <w:rFonts w:ascii="Times New Roman" w:hAnsi="Times New Roman" w:cs="Times New Roman"/>
          <w:b w:val="0"/>
          <w:sz w:val="28"/>
          <w:szCs w:val="28"/>
        </w:rPr>
        <w:t xml:space="preserve"> настоящего Порядка, </w:t>
      </w:r>
      <w:r w:rsidR="00862850">
        <w:rPr>
          <w:rFonts w:ascii="Times New Roman" w:hAnsi="Times New Roman" w:cs="Times New Roman"/>
          <w:b w:val="0"/>
          <w:sz w:val="28"/>
          <w:szCs w:val="28"/>
        </w:rPr>
        <w:t xml:space="preserve">администрация </w:t>
      </w:r>
      <w:proofErr w:type="spellStart"/>
      <w:r w:rsidR="00862850">
        <w:rPr>
          <w:rFonts w:ascii="Times New Roman" w:hAnsi="Times New Roman" w:cs="Times New Roman"/>
          <w:b w:val="0"/>
          <w:sz w:val="28"/>
          <w:szCs w:val="28"/>
        </w:rPr>
        <w:t>Ершовского</w:t>
      </w:r>
      <w:proofErr w:type="spellEnd"/>
      <w:r w:rsidR="00862850">
        <w:rPr>
          <w:rFonts w:ascii="Times New Roman" w:hAnsi="Times New Roman" w:cs="Times New Roman"/>
          <w:b w:val="0"/>
          <w:sz w:val="28"/>
          <w:szCs w:val="28"/>
        </w:rPr>
        <w:t xml:space="preserve"> муниципального района</w:t>
      </w:r>
      <w:r w:rsidRPr="00E14D36">
        <w:rPr>
          <w:rFonts w:ascii="Times New Roman" w:hAnsi="Times New Roman" w:cs="Times New Roman"/>
          <w:b w:val="0"/>
          <w:sz w:val="28"/>
          <w:szCs w:val="28"/>
        </w:rPr>
        <w:t xml:space="preserve"> направляет заявителю мотивированный отказ в удовлетворении соответствующего предложения либо организует комиссионное обследование дорожных условий маршрута и, при необходимости, обследование пассажиропотока. Состав комиссии по обследованию дорожных условий маршрута и пассажиропотока формируется </w:t>
      </w:r>
      <w:r w:rsidR="00862850">
        <w:rPr>
          <w:rFonts w:ascii="Times New Roman" w:hAnsi="Times New Roman" w:cs="Times New Roman"/>
          <w:b w:val="0"/>
          <w:sz w:val="28"/>
          <w:szCs w:val="28"/>
        </w:rPr>
        <w:t xml:space="preserve">администрацией </w:t>
      </w:r>
      <w:proofErr w:type="spellStart"/>
      <w:r w:rsidR="00862850">
        <w:rPr>
          <w:rFonts w:ascii="Times New Roman" w:hAnsi="Times New Roman" w:cs="Times New Roman"/>
          <w:b w:val="0"/>
          <w:sz w:val="28"/>
          <w:szCs w:val="28"/>
        </w:rPr>
        <w:t>Ершовского</w:t>
      </w:r>
      <w:proofErr w:type="spellEnd"/>
      <w:r w:rsidR="00862850">
        <w:rPr>
          <w:rFonts w:ascii="Times New Roman" w:hAnsi="Times New Roman" w:cs="Times New Roman"/>
          <w:b w:val="0"/>
          <w:sz w:val="28"/>
          <w:szCs w:val="28"/>
        </w:rPr>
        <w:t xml:space="preserve"> муниципального района</w:t>
      </w:r>
      <w:r w:rsidRPr="00E14D36">
        <w:rPr>
          <w:rFonts w:ascii="Times New Roman" w:hAnsi="Times New Roman" w:cs="Times New Roman"/>
          <w:b w:val="0"/>
          <w:sz w:val="28"/>
          <w:szCs w:val="28"/>
        </w:rPr>
        <w:t>. Результаты обследования оформляются актом, который подписывается всеми членами комиссии.</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2.5. Выполнение всех действий, связанных с принятием решения об установлении, изменении или отмене маршрутов, осуществляется в течение </w:t>
      </w:r>
      <w:r w:rsidRPr="00E14D36">
        <w:rPr>
          <w:rFonts w:ascii="Times New Roman" w:hAnsi="Times New Roman" w:cs="Times New Roman"/>
          <w:b w:val="0"/>
          <w:sz w:val="28"/>
          <w:szCs w:val="28"/>
        </w:rPr>
        <w:lastRenderedPageBreak/>
        <w:t xml:space="preserve">не более двух месяцев со дня поступления предложений, указанных в </w:t>
      </w:r>
      <w:hyperlink w:anchor="Par50" w:history="1">
        <w:r w:rsidRPr="00E14D36">
          <w:rPr>
            <w:rFonts w:ascii="Times New Roman" w:hAnsi="Times New Roman" w:cs="Times New Roman"/>
            <w:b w:val="0"/>
            <w:sz w:val="28"/>
            <w:szCs w:val="28"/>
          </w:rPr>
          <w:t>пунктах 2.2</w:t>
        </w:r>
      </w:hyperlink>
      <w:r w:rsidRPr="00E14D36">
        <w:rPr>
          <w:rFonts w:ascii="Times New Roman" w:hAnsi="Times New Roman" w:cs="Times New Roman"/>
          <w:b w:val="0"/>
          <w:sz w:val="28"/>
          <w:szCs w:val="28"/>
        </w:rPr>
        <w:t xml:space="preserve">, </w:t>
      </w:r>
      <w:hyperlink w:anchor="Par56" w:history="1">
        <w:r w:rsidRPr="00E14D36">
          <w:rPr>
            <w:rFonts w:ascii="Times New Roman" w:hAnsi="Times New Roman" w:cs="Times New Roman"/>
            <w:b w:val="0"/>
            <w:sz w:val="28"/>
            <w:szCs w:val="28"/>
          </w:rPr>
          <w:t>2.3</w:t>
        </w:r>
      </w:hyperlink>
      <w:r w:rsidRPr="00E14D36">
        <w:rPr>
          <w:rFonts w:ascii="Times New Roman" w:hAnsi="Times New Roman" w:cs="Times New Roman"/>
          <w:b w:val="0"/>
          <w:sz w:val="28"/>
          <w:szCs w:val="28"/>
        </w:rPr>
        <w:t xml:space="preserve"> настоящего Порядка.</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2.6. Основаниями для принятия решения об установлении нового маршрута являются:</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 наличие востребованного пассажиропотока;</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2) пропускная способность отдельных участков улиц и дорог </w:t>
      </w:r>
      <w:proofErr w:type="spellStart"/>
      <w:r w:rsidR="001603D1" w:rsidRPr="00E14D36">
        <w:rPr>
          <w:rFonts w:ascii="Times New Roman" w:hAnsi="Times New Roman" w:cs="Times New Roman"/>
          <w:b w:val="0"/>
          <w:sz w:val="28"/>
          <w:szCs w:val="28"/>
        </w:rPr>
        <w:t>Ершовского</w:t>
      </w:r>
      <w:proofErr w:type="spellEnd"/>
      <w:r w:rsidR="001603D1" w:rsidRPr="00E14D36">
        <w:rPr>
          <w:rFonts w:ascii="Times New Roman" w:hAnsi="Times New Roman" w:cs="Times New Roman"/>
          <w:b w:val="0"/>
          <w:sz w:val="28"/>
          <w:szCs w:val="28"/>
        </w:rPr>
        <w:t xml:space="preserve"> муниципального района</w:t>
      </w:r>
      <w:r w:rsidRPr="00E14D36">
        <w:rPr>
          <w:rFonts w:ascii="Times New Roman" w:hAnsi="Times New Roman" w:cs="Times New Roman"/>
          <w:b w:val="0"/>
          <w:sz w:val="28"/>
          <w:szCs w:val="28"/>
        </w:rPr>
        <w:t>;</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3) необходимость обеспечения координированного движения автобусов на открываемом или изменяемом маршруте с движением автобусов  на существующих маршрутах;</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4) наличие остановочных пунктов на маршруте, оборудованных заездными карманами или остановочными площадками в соответствии с требованиями нормативных документов;</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5) расположение начального и конечного остановочных пунктов на маршруте;</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6) соответствие маршрута требованиям безопасности дорожного движения;</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7) сведения о местах концентрации дорожно-транспортных происшествий;</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8) оптимальное количество и тип транспортных средств, необходимых </w:t>
      </w:r>
      <w:r w:rsidR="002C191C" w:rsidRPr="00E14D36">
        <w:rPr>
          <w:rFonts w:ascii="Times New Roman" w:hAnsi="Times New Roman" w:cs="Times New Roman"/>
          <w:b w:val="0"/>
          <w:sz w:val="28"/>
          <w:szCs w:val="28"/>
        </w:rPr>
        <w:t>для обслуживания маршрута</w:t>
      </w:r>
      <w:r w:rsidRPr="00E14D36">
        <w:rPr>
          <w:rFonts w:ascii="Times New Roman" w:hAnsi="Times New Roman" w:cs="Times New Roman"/>
          <w:b w:val="0"/>
          <w:sz w:val="28"/>
          <w:szCs w:val="28"/>
        </w:rPr>
        <w:t>;</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9) наличие сопряженных (дублирующих) маршрутов, имеющих резерв провозных возможностей или запас уровня наполнения подвижного состава;</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10) цели оптимизации маршрутной сети: необходимость упорядочения движения общественного транспорта и (или) перераспределения транспортных потоков для улучшения транспортной ситуации на улично-дорожной сети </w:t>
      </w:r>
      <w:proofErr w:type="spellStart"/>
      <w:r w:rsidR="006C666E" w:rsidRPr="00E14D36">
        <w:rPr>
          <w:rFonts w:ascii="Times New Roman" w:hAnsi="Times New Roman" w:cs="Times New Roman"/>
          <w:b w:val="0"/>
          <w:sz w:val="28"/>
          <w:szCs w:val="28"/>
        </w:rPr>
        <w:t>Ершовского</w:t>
      </w:r>
      <w:proofErr w:type="spellEnd"/>
      <w:r w:rsidR="006C666E" w:rsidRPr="00E14D36">
        <w:rPr>
          <w:rFonts w:ascii="Times New Roman" w:hAnsi="Times New Roman" w:cs="Times New Roman"/>
          <w:b w:val="0"/>
          <w:sz w:val="28"/>
          <w:szCs w:val="28"/>
        </w:rPr>
        <w:t xml:space="preserve"> муниципального района</w:t>
      </w:r>
      <w:r w:rsidRPr="00E14D36">
        <w:rPr>
          <w:rFonts w:ascii="Times New Roman" w:hAnsi="Times New Roman" w:cs="Times New Roman"/>
          <w:b w:val="0"/>
          <w:sz w:val="28"/>
          <w:szCs w:val="28"/>
        </w:rPr>
        <w:t>;</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2.7. Основаниями для принятия решения об установлении временного нового маршрута, временного изменения или прекращения движения транспортных средств на действующем маршруте являются:</w:t>
      </w:r>
    </w:p>
    <w:p w:rsidR="00FF305F" w:rsidRPr="00E14D36" w:rsidRDefault="002C191C"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w:t>
      </w:r>
      <w:r w:rsidR="00FF305F" w:rsidRPr="00E14D36">
        <w:rPr>
          <w:rFonts w:ascii="Times New Roman" w:hAnsi="Times New Roman" w:cs="Times New Roman"/>
          <w:b w:val="0"/>
          <w:sz w:val="28"/>
          <w:szCs w:val="28"/>
        </w:rPr>
        <w:t>) проведение обследования пассажиропотока на планируемом к открытию маршруте;</w:t>
      </w:r>
    </w:p>
    <w:p w:rsidR="00FF305F" w:rsidRPr="00E14D36" w:rsidRDefault="002C191C"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w:t>
      </w:r>
      <w:r w:rsidR="00FF305F" w:rsidRPr="00E14D36">
        <w:rPr>
          <w:rFonts w:ascii="Times New Roman" w:hAnsi="Times New Roman" w:cs="Times New Roman"/>
          <w:b w:val="0"/>
          <w:sz w:val="28"/>
          <w:szCs w:val="28"/>
        </w:rPr>
        <w:t>) временное (сезонное) увеличение пассажиропотока;</w:t>
      </w:r>
    </w:p>
    <w:p w:rsidR="00FF305F" w:rsidRPr="00E14D36" w:rsidRDefault="002C191C"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3</w:t>
      </w:r>
      <w:r w:rsidR="00FF305F" w:rsidRPr="00E14D36">
        <w:rPr>
          <w:rFonts w:ascii="Times New Roman" w:hAnsi="Times New Roman" w:cs="Times New Roman"/>
          <w:b w:val="0"/>
          <w:sz w:val="28"/>
          <w:szCs w:val="28"/>
        </w:rPr>
        <w:t>) акт обследования дорожных условий маршрута;</w:t>
      </w:r>
    </w:p>
    <w:p w:rsidR="00FF305F" w:rsidRPr="00E14D36" w:rsidRDefault="002C191C" w:rsidP="00FF305F">
      <w:pPr>
        <w:pStyle w:val="ConsPlusNormal"/>
        <w:ind w:right="849" w:firstLine="709"/>
        <w:jc w:val="both"/>
        <w:rPr>
          <w:rFonts w:ascii="Times New Roman" w:hAnsi="Times New Roman" w:cs="Times New Roman"/>
          <w:b w:val="0"/>
          <w:sz w:val="28"/>
          <w:szCs w:val="28"/>
        </w:rPr>
      </w:pPr>
      <w:proofErr w:type="gramStart"/>
      <w:r w:rsidRPr="00E14D36">
        <w:rPr>
          <w:rFonts w:ascii="Times New Roman" w:hAnsi="Times New Roman" w:cs="Times New Roman"/>
          <w:b w:val="0"/>
          <w:sz w:val="28"/>
          <w:szCs w:val="28"/>
        </w:rPr>
        <w:t>4</w:t>
      </w:r>
      <w:r w:rsidR="00FF305F" w:rsidRPr="00E14D36">
        <w:rPr>
          <w:rFonts w:ascii="Times New Roman" w:hAnsi="Times New Roman" w:cs="Times New Roman"/>
          <w:b w:val="0"/>
          <w:sz w:val="28"/>
          <w:szCs w:val="28"/>
        </w:rPr>
        <w:t xml:space="preserve">) письменная оперативная информация (телефонограмма, </w:t>
      </w:r>
      <w:proofErr w:type="spellStart"/>
      <w:r w:rsidR="00FF305F" w:rsidRPr="00E14D36">
        <w:rPr>
          <w:rFonts w:ascii="Times New Roman" w:hAnsi="Times New Roman" w:cs="Times New Roman"/>
          <w:b w:val="0"/>
          <w:sz w:val="28"/>
          <w:szCs w:val="28"/>
        </w:rPr>
        <w:t>факсограмма</w:t>
      </w:r>
      <w:proofErr w:type="spellEnd"/>
      <w:r w:rsidR="00FF305F" w:rsidRPr="00E14D36">
        <w:rPr>
          <w:rFonts w:ascii="Times New Roman" w:hAnsi="Times New Roman" w:cs="Times New Roman"/>
          <w:b w:val="0"/>
          <w:sz w:val="28"/>
          <w:szCs w:val="28"/>
        </w:rPr>
        <w:t xml:space="preserve">, сообщение по электронной почте), направленная в Правительство </w:t>
      </w:r>
      <w:r w:rsidRPr="00E14D36">
        <w:rPr>
          <w:rFonts w:ascii="Times New Roman" w:hAnsi="Times New Roman" w:cs="Times New Roman"/>
          <w:b w:val="0"/>
          <w:color w:val="000000" w:themeColor="text1"/>
          <w:sz w:val="28"/>
          <w:szCs w:val="28"/>
        </w:rPr>
        <w:t>Саратовской области</w:t>
      </w:r>
      <w:r w:rsidR="00FF305F" w:rsidRPr="00E14D36">
        <w:rPr>
          <w:rFonts w:ascii="Times New Roman" w:hAnsi="Times New Roman" w:cs="Times New Roman"/>
          <w:b w:val="0"/>
          <w:sz w:val="28"/>
          <w:szCs w:val="28"/>
        </w:rPr>
        <w:t xml:space="preserve"> и (или) уполномоченному органу от федерального органа исполнительной власти, осуществляющего федеральный государственный надзор в области обеспечения безопасности дорожного движения, дорожных, коммунальных и транспортных организаций, </w:t>
      </w:r>
      <w:proofErr w:type="spellStart"/>
      <w:r w:rsidR="00FF305F" w:rsidRPr="00E14D36">
        <w:rPr>
          <w:rFonts w:ascii="Times New Roman" w:hAnsi="Times New Roman" w:cs="Times New Roman"/>
          <w:b w:val="0"/>
          <w:sz w:val="28"/>
          <w:szCs w:val="28"/>
        </w:rPr>
        <w:t>гидро</w:t>
      </w:r>
      <w:proofErr w:type="spellEnd"/>
      <w:r w:rsidR="00FF305F" w:rsidRPr="00E14D36">
        <w:rPr>
          <w:rFonts w:ascii="Times New Roman" w:hAnsi="Times New Roman" w:cs="Times New Roman"/>
          <w:b w:val="0"/>
          <w:sz w:val="28"/>
          <w:szCs w:val="28"/>
        </w:rPr>
        <w:t>- и метеослужб о явлениях стихийного характера или изменении дорожно-климатических условий, проведении ремонтных и прочих работ, при которых движение транспорта сопряжено</w:t>
      </w:r>
      <w:proofErr w:type="gramEnd"/>
      <w:r w:rsidR="00FF305F" w:rsidRPr="00E14D36">
        <w:rPr>
          <w:rFonts w:ascii="Times New Roman" w:hAnsi="Times New Roman" w:cs="Times New Roman"/>
          <w:b w:val="0"/>
          <w:sz w:val="28"/>
          <w:szCs w:val="28"/>
        </w:rPr>
        <w:t xml:space="preserve"> с реальной угрозой жизни и здоровью пассажиров;</w:t>
      </w:r>
    </w:p>
    <w:p w:rsidR="00FF305F" w:rsidRPr="00E14D36" w:rsidRDefault="002C191C"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lastRenderedPageBreak/>
        <w:t>5</w:t>
      </w:r>
      <w:r w:rsidR="00FF305F" w:rsidRPr="00E14D36">
        <w:rPr>
          <w:rFonts w:ascii="Times New Roman" w:hAnsi="Times New Roman" w:cs="Times New Roman"/>
          <w:b w:val="0"/>
          <w:sz w:val="28"/>
          <w:szCs w:val="28"/>
        </w:rPr>
        <w:t>) неблагоприятные изменения дорожных или метеорологических условий, создающие угрозу безопасности перевозок пассажиров по маршруту;</w:t>
      </w:r>
    </w:p>
    <w:p w:rsidR="00FF305F" w:rsidRPr="00E14D36" w:rsidRDefault="002C191C"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6</w:t>
      </w:r>
      <w:r w:rsidR="00FF305F" w:rsidRPr="00E14D36">
        <w:rPr>
          <w:rFonts w:ascii="Times New Roman" w:hAnsi="Times New Roman" w:cs="Times New Roman"/>
          <w:b w:val="0"/>
          <w:sz w:val="28"/>
          <w:szCs w:val="28"/>
        </w:rPr>
        <w:t>) выявление на маршруте недостатков в состоянии, оборудовании и содержании дорог, улиц, искусственных сооружений и т.д., угрожающих безопасности движения;</w:t>
      </w:r>
    </w:p>
    <w:p w:rsidR="00FF305F" w:rsidRPr="00E14D36" w:rsidRDefault="002C191C"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7</w:t>
      </w:r>
      <w:r w:rsidR="00FF305F" w:rsidRPr="00E14D36">
        <w:rPr>
          <w:rFonts w:ascii="Times New Roman" w:hAnsi="Times New Roman" w:cs="Times New Roman"/>
          <w:b w:val="0"/>
          <w:sz w:val="28"/>
          <w:szCs w:val="28"/>
        </w:rPr>
        <w:t xml:space="preserve">) ограничение пропускной способности участков улиц и дорог </w:t>
      </w:r>
      <w:r w:rsidR="002D507F" w:rsidRPr="00E14D36">
        <w:rPr>
          <w:rFonts w:ascii="Times New Roman" w:hAnsi="Times New Roman" w:cs="Times New Roman"/>
          <w:b w:val="0"/>
          <w:color w:val="000000" w:themeColor="text1"/>
          <w:sz w:val="28"/>
          <w:szCs w:val="28"/>
        </w:rPr>
        <w:t xml:space="preserve">на территории </w:t>
      </w:r>
      <w:proofErr w:type="spellStart"/>
      <w:r w:rsidR="002D507F" w:rsidRPr="00E14D36">
        <w:rPr>
          <w:rFonts w:ascii="Times New Roman" w:hAnsi="Times New Roman" w:cs="Times New Roman"/>
          <w:b w:val="0"/>
          <w:color w:val="000000" w:themeColor="text1"/>
          <w:sz w:val="28"/>
          <w:szCs w:val="28"/>
        </w:rPr>
        <w:t>Ершовского</w:t>
      </w:r>
      <w:proofErr w:type="spellEnd"/>
      <w:r w:rsidR="002D507F" w:rsidRPr="00E14D36">
        <w:rPr>
          <w:rFonts w:ascii="Times New Roman" w:hAnsi="Times New Roman" w:cs="Times New Roman"/>
          <w:b w:val="0"/>
          <w:color w:val="000000" w:themeColor="text1"/>
          <w:sz w:val="28"/>
          <w:szCs w:val="28"/>
        </w:rPr>
        <w:t xml:space="preserve"> муниципального района</w:t>
      </w:r>
      <w:r w:rsidR="00FF305F" w:rsidRPr="00E14D36">
        <w:rPr>
          <w:rFonts w:ascii="Times New Roman" w:hAnsi="Times New Roman" w:cs="Times New Roman"/>
          <w:b w:val="0"/>
          <w:sz w:val="28"/>
          <w:szCs w:val="28"/>
        </w:rPr>
        <w:t xml:space="preserve"> по маршруту движения.</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2.8. Основаниями для принятия решения об отмене маршрута являются:</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 получение от компетентных государственных органов соответствующего предписания (решения), вынесенного в пределах их компетенции, об отмене маршрута;</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 отсутствие востребованного пассажиропотока;</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3) необходимость упорядочения движения общественного транспорта и (или) перераспределения транспортных потоков для улучшения транспортной ситуации на улично-дорожной сети города </w:t>
      </w:r>
      <w:r w:rsidR="002D507F" w:rsidRPr="00E14D36">
        <w:rPr>
          <w:rFonts w:ascii="Times New Roman" w:hAnsi="Times New Roman" w:cs="Times New Roman"/>
          <w:b w:val="0"/>
          <w:sz w:val="28"/>
          <w:szCs w:val="28"/>
        </w:rPr>
        <w:t xml:space="preserve">Ершова и </w:t>
      </w:r>
      <w:proofErr w:type="spellStart"/>
      <w:r w:rsidR="002D507F" w:rsidRPr="00E14D36">
        <w:rPr>
          <w:rFonts w:ascii="Times New Roman" w:hAnsi="Times New Roman" w:cs="Times New Roman"/>
          <w:b w:val="0"/>
          <w:sz w:val="28"/>
          <w:szCs w:val="28"/>
        </w:rPr>
        <w:t>Ершовского</w:t>
      </w:r>
      <w:proofErr w:type="spellEnd"/>
      <w:r w:rsidR="002D507F" w:rsidRPr="00E14D36">
        <w:rPr>
          <w:rFonts w:ascii="Times New Roman" w:hAnsi="Times New Roman" w:cs="Times New Roman"/>
          <w:b w:val="0"/>
          <w:sz w:val="28"/>
          <w:szCs w:val="28"/>
        </w:rPr>
        <w:t xml:space="preserve"> района </w:t>
      </w:r>
      <w:r w:rsidRPr="00E14D36">
        <w:rPr>
          <w:rFonts w:ascii="Times New Roman" w:hAnsi="Times New Roman" w:cs="Times New Roman"/>
          <w:b w:val="0"/>
          <w:sz w:val="28"/>
          <w:szCs w:val="28"/>
        </w:rPr>
        <w:t>(оптимизации маршрутной сети);</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4) признание несостоявшимся конкурса на право осуществления регулярных пассажирских перевозок пассажиров и багажа автомобильным транспортом общего пользования (2 и более раз) в связи с отсутствием заявок;</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5) наличие сопряженных (дублирующих) маршрутов, имеющих резерв провозных возможностей или запас уровня наполнения подвижного состава.</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2.9. Маршрут регулярных перевозок </w:t>
      </w:r>
      <w:r w:rsidRPr="00E14D36">
        <w:rPr>
          <w:rFonts w:ascii="Times New Roman" w:hAnsi="Times New Roman" w:cs="Times New Roman"/>
          <w:b w:val="0"/>
          <w:color w:val="000000" w:themeColor="text1"/>
          <w:sz w:val="28"/>
          <w:szCs w:val="28"/>
        </w:rPr>
        <w:t xml:space="preserve">считается установленным или измененным со дня включения сведений, предусмотренных </w:t>
      </w:r>
      <w:hyperlink w:anchor="Par94" w:history="1">
        <w:r w:rsidRPr="00E14D36">
          <w:rPr>
            <w:rFonts w:ascii="Times New Roman" w:hAnsi="Times New Roman" w:cs="Times New Roman"/>
            <w:b w:val="0"/>
            <w:color w:val="000000" w:themeColor="text1"/>
            <w:sz w:val="28"/>
            <w:szCs w:val="28"/>
          </w:rPr>
          <w:t>п. 3.3</w:t>
        </w:r>
      </w:hyperlink>
      <w:r w:rsidRPr="00E14D36">
        <w:rPr>
          <w:rFonts w:ascii="Times New Roman" w:hAnsi="Times New Roman" w:cs="Times New Roman"/>
          <w:b w:val="0"/>
          <w:color w:val="000000" w:themeColor="text1"/>
          <w:sz w:val="28"/>
          <w:szCs w:val="28"/>
        </w:rPr>
        <w:t xml:space="preserve"> настоящего Положения о данных маршрутах, соответственно в </w:t>
      </w:r>
      <w:r w:rsidRPr="00E14D36">
        <w:rPr>
          <w:rFonts w:ascii="Times New Roman" w:hAnsi="Times New Roman" w:cs="Times New Roman"/>
          <w:b w:val="0"/>
          <w:sz w:val="28"/>
          <w:szCs w:val="28"/>
        </w:rPr>
        <w:t>реестр маршрутов регулярных перевозок или изменения таких сведений в реестре.</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Маршрут регулярных перевозок считается отмененным со дня исключения сведений о данных маршрутах соответственно из реестра маршрутов регулярных перевозок.</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2.10. На основании приказа уполномоченного органа об установлении, изменении или отмене маршрута сведения об установлении, изменении и отмене маршрута вносятся в реестр маршрутов регулярных перевозок </w:t>
      </w:r>
      <w:proofErr w:type="spellStart"/>
      <w:r w:rsidR="002D507F" w:rsidRPr="00E14D36">
        <w:rPr>
          <w:rFonts w:ascii="Times New Roman" w:hAnsi="Times New Roman" w:cs="Times New Roman"/>
          <w:b w:val="0"/>
          <w:sz w:val="28"/>
          <w:szCs w:val="28"/>
        </w:rPr>
        <w:t>Ершовского</w:t>
      </w:r>
      <w:proofErr w:type="spellEnd"/>
      <w:r w:rsidR="002D507F" w:rsidRPr="00E14D36">
        <w:rPr>
          <w:rFonts w:ascii="Times New Roman" w:hAnsi="Times New Roman" w:cs="Times New Roman"/>
          <w:b w:val="0"/>
          <w:sz w:val="28"/>
          <w:szCs w:val="28"/>
        </w:rPr>
        <w:t xml:space="preserve"> муниципального района </w:t>
      </w:r>
      <w:r w:rsidR="002C191C" w:rsidRPr="00E14D36">
        <w:rPr>
          <w:rFonts w:ascii="Times New Roman" w:hAnsi="Times New Roman" w:cs="Times New Roman"/>
          <w:b w:val="0"/>
          <w:color w:val="000000" w:themeColor="text1"/>
          <w:sz w:val="28"/>
          <w:szCs w:val="28"/>
        </w:rPr>
        <w:t>Саратовской области</w:t>
      </w:r>
      <w:r w:rsidRPr="00E14D36">
        <w:rPr>
          <w:rFonts w:ascii="Times New Roman" w:hAnsi="Times New Roman" w:cs="Times New Roman"/>
          <w:b w:val="0"/>
          <w:sz w:val="28"/>
          <w:szCs w:val="28"/>
        </w:rPr>
        <w:t xml:space="preserve"> (далее - реестр маршрутов).</w:t>
      </w:r>
    </w:p>
    <w:p w:rsidR="00FF305F" w:rsidRPr="00E14D36" w:rsidRDefault="00FF305F" w:rsidP="00FF305F">
      <w:pPr>
        <w:pStyle w:val="ConsPlusNormal"/>
        <w:ind w:right="849" w:firstLine="709"/>
        <w:jc w:val="both"/>
        <w:rPr>
          <w:rFonts w:ascii="Times New Roman" w:hAnsi="Times New Roman" w:cs="Times New Roman"/>
          <w:b w:val="0"/>
          <w:sz w:val="28"/>
          <w:szCs w:val="28"/>
        </w:rPr>
      </w:pPr>
    </w:p>
    <w:p w:rsidR="00FF305F" w:rsidRPr="00E14D36" w:rsidRDefault="00FF305F" w:rsidP="00FF305F">
      <w:pPr>
        <w:pStyle w:val="ConsPlusNormal"/>
        <w:ind w:right="849" w:firstLine="709"/>
        <w:jc w:val="center"/>
        <w:outlineLvl w:val="1"/>
        <w:rPr>
          <w:rFonts w:ascii="Times New Roman" w:hAnsi="Times New Roman" w:cs="Times New Roman"/>
          <w:sz w:val="28"/>
          <w:szCs w:val="28"/>
        </w:rPr>
      </w:pPr>
      <w:r w:rsidRPr="00E14D36">
        <w:rPr>
          <w:rFonts w:ascii="Times New Roman" w:hAnsi="Times New Roman" w:cs="Times New Roman"/>
          <w:sz w:val="28"/>
          <w:szCs w:val="28"/>
        </w:rPr>
        <w:t>3. Порядок ведения реестра маршрутов</w:t>
      </w:r>
    </w:p>
    <w:p w:rsidR="00FF305F" w:rsidRPr="00E14D36" w:rsidRDefault="00FF305F" w:rsidP="00FF305F">
      <w:pPr>
        <w:pStyle w:val="ConsPlusNormal"/>
        <w:ind w:right="849" w:firstLine="709"/>
        <w:jc w:val="both"/>
        <w:rPr>
          <w:rFonts w:ascii="Times New Roman" w:hAnsi="Times New Roman" w:cs="Times New Roman"/>
          <w:sz w:val="28"/>
          <w:szCs w:val="28"/>
        </w:rPr>
      </w:pP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3.1. Формирование и ведение реестра маршрутов, а также внесение в него изменений осуществляет </w:t>
      </w:r>
      <w:r w:rsidR="00862850">
        <w:rPr>
          <w:rFonts w:ascii="Times New Roman" w:hAnsi="Times New Roman" w:cs="Times New Roman"/>
          <w:b w:val="0"/>
          <w:sz w:val="28"/>
          <w:szCs w:val="28"/>
        </w:rPr>
        <w:t xml:space="preserve">администрация </w:t>
      </w:r>
      <w:proofErr w:type="spellStart"/>
      <w:r w:rsidR="00862850">
        <w:rPr>
          <w:rFonts w:ascii="Times New Roman" w:hAnsi="Times New Roman" w:cs="Times New Roman"/>
          <w:b w:val="0"/>
          <w:sz w:val="28"/>
          <w:szCs w:val="28"/>
        </w:rPr>
        <w:t>Ершовского</w:t>
      </w:r>
      <w:proofErr w:type="spellEnd"/>
      <w:r w:rsidR="00862850">
        <w:rPr>
          <w:rFonts w:ascii="Times New Roman" w:hAnsi="Times New Roman" w:cs="Times New Roman"/>
          <w:b w:val="0"/>
          <w:sz w:val="28"/>
          <w:szCs w:val="28"/>
        </w:rPr>
        <w:t xml:space="preserve"> муниципального района</w:t>
      </w:r>
      <w:r w:rsidRPr="00E14D36">
        <w:rPr>
          <w:rFonts w:ascii="Times New Roman" w:hAnsi="Times New Roman" w:cs="Times New Roman"/>
          <w:b w:val="0"/>
          <w:sz w:val="28"/>
          <w:szCs w:val="28"/>
        </w:rPr>
        <w:t>.</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3.2. Реестр маршрутов ведется в электронном виде посредством внесения должностным лицом уполномоченного органа реестровых записей </w:t>
      </w:r>
      <w:r w:rsidRPr="00E14D36">
        <w:rPr>
          <w:rFonts w:ascii="Times New Roman" w:hAnsi="Times New Roman" w:cs="Times New Roman"/>
          <w:b w:val="0"/>
          <w:sz w:val="28"/>
          <w:szCs w:val="28"/>
        </w:rPr>
        <w:lastRenderedPageBreak/>
        <w:t xml:space="preserve">или изменений в указанные записи. Форма реестра утверждается </w:t>
      </w:r>
      <w:r w:rsidR="00BC035B">
        <w:rPr>
          <w:rFonts w:ascii="Times New Roman" w:hAnsi="Times New Roman" w:cs="Times New Roman"/>
          <w:b w:val="0"/>
          <w:sz w:val="28"/>
          <w:szCs w:val="28"/>
        </w:rPr>
        <w:t xml:space="preserve">администрацией </w:t>
      </w:r>
      <w:proofErr w:type="spellStart"/>
      <w:r w:rsidR="00BC035B">
        <w:rPr>
          <w:rFonts w:ascii="Times New Roman" w:hAnsi="Times New Roman" w:cs="Times New Roman"/>
          <w:b w:val="0"/>
          <w:sz w:val="28"/>
          <w:szCs w:val="28"/>
        </w:rPr>
        <w:t>Ершовского</w:t>
      </w:r>
      <w:proofErr w:type="spellEnd"/>
      <w:r w:rsidR="00BC035B">
        <w:rPr>
          <w:rFonts w:ascii="Times New Roman" w:hAnsi="Times New Roman" w:cs="Times New Roman"/>
          <w:b w:val="0"/>
          <w:sz w:val="28"/>
          <w:szCs w:val="28"/>
        </w:rPr>
        <w:t xml:space="preserve"> муниципального района</w:t>
      </w:r>
      <w:r w:rsidRPr="00E14D36">
        <w:rPr>
          <w:rFonts w:ascii="Times New Roman" w:hAnsi="Times New Roman" w:cs="Times New Roman"/>
          <w:b w:val="0"/>
          <w:sz w:val="28"/>
          <w:szCs w:val="28"/>
        </w:rPr>
        <w:t>.</w:t>
      </w:r>
    </w:p>
    <w:p w:rsidR="00FF305F" w:rsidRPr="00E14D36" w:rsidRDefault="00FF305F" w:rsidP="00FF305F">
      <w:pPr>
        <w:pStyle w:val="ConsPlusNormal"/>
        <w:ind w:right="849" w:firstLine="709"/>
        <w:jc w:val="both"/>
        <w:rPr>
          <w:rFonts w:ascii="Times New Roman" w:hAnsi="Times New Roman" w:cs="Times New Roman"/>
          <w:b w:val="0"/>
          <w:sz w:val="28"/>
          <w:szCs w:val="28"/>
        </w:rPr>
      </w:pPr>
      <w:bookmarkStart w:id="2" w:name="Par94"/>
      <w:bookmarkEnd w:id="2"/>
      <w:r w:rsidRPr="00E14D36">
        <w:rPr>
          <w:rFonts w:ascii="Times New Roman" w:hAnsi="Times New Roman" w:cs="Times New Roman"/>
          <w:b w:val="0"/>
          <w:sz w:val="28"/>
          <w:szCs w:val="28"/>
        </w:rPr>
        <w:t>3.3. Реестр маршрутов содержит следующие сведения:</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 регистрационный номер маршрута регулярных перевозок в соответствующем реестре;</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 порядковый номер маршрута регулярных перевозок, который присвоен ему установившим данный маршрут уполномоченным</w:t>
      </w:r>
      <w:r w:rsidR="002C191C" w:rsidRPr="00E14D36">
        <w:rPr>
          <w:rFonts w:ascii="Times New Roman" w:hAnsi="Times New Roman" w:cs="Times New Roman"/>
          <w:b w:val="0"/>
          <w:sz w:val="28"/>
          <w:szCs w:val="28"/>
        </w:rPr>
        <w:t xml:space="preserve"> органом</w:t>
      </w:r>
      <w:r w:rsidRPr="00E14D36">
        <w:rPr>
          <w:rFonts w:ascii="Times New Roman" w:hAnsi="Times New Roman" w:cs="Times New Roman"/>
          <w:b w:val="0"/>
          <w:sz w:val="28"/>
          <w:szCs w:val="28"/>
        </w:rPr>
        <w:t>;</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E14D36">
        <w:rPr>
          <w:rFonts w:ascii="Times New Roman" w:hAnsi="Times New Roman" w:cs="Times New Roman"/>
          <w:b w:val="0"/>
          <w:sz w:val="28"/>
          <w:szCs w:val="28"/>
        </w:rPr>
        <w:t>расположены</w:t>
      </w:r>
      <w:proofErr w:type="gramEnd"/>
      <w:r w:rsidRPr="00E14D36">
        <w:rPr>
          <w:rFonts w:ascii="Times New Roman" w:hAnsi="Times New Roman" w:cs="Times New Roman"/>
          <w:b w:val="0"/>
          <w:sz w:val="28"/>
          <w:szCs w:val="28"/>
        </w:rPr>
        <w:t xml:space="preserve"> начальный остановочный пункт и конечный остановочный пункт по данному маршруту;</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4)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6) протяженность маршрута регулярных перевозок;</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7) порядок посадки и высадки пассажиров (только в установленных остановочных пунктах или в любом не запрещенном правилами дорожного движения месте по маршруту регулярных перевозок);</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8) вид регулярных перевозок;</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10) экологические характеристики транспортных средств, которые используются для перевозок по маршруту регулярных перевозок;</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11) дата начала осуществления регулярных перевозок;</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13)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14) иные требования, предусмотренные соглашением об организации регулярных перевозок.</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3.4. Сведения, включенные в реестры маршрутов регулярных перевозок, размещаются на официальном сайте </w:t>
      </w:r>
      <w:proofErr w:type="spellStart"/>
      <w:r w:rsidR="002D507F" w:rsidRPr="00E14D36">
        <w:rPr>
          <w:rFonts w:ascii="Times New Roman" w:hAnsi="Times New Roman" w:cs="Times New Roman"/>
          <w:b w:val="0"/>
          <w:sz w:val="28"/>
          <w:szCs w:val="28"/>
        </w:rPr>
        <w:t>Ершовского</w:t>
      </w:r>
      <w:proofErr w:type="spellEnd"/>
      <w:r w:rsidR="002D507F" w:rsidRPr="00E14D36">
        <w:rPr>
          <w:rFonts w:ascii="Times New Roman" w:hAnsi="Times New Roman" w:cs="Times New Roman"/>
          <w:b w:val="0"/>
          <w:sz w:val="28"/>
          <w:szCs w:val="28"/>
        </w:rPr>
        <w:t xml:space="preserve"> муниципального района </w:t>
      </w:r>
      <w:r w:rsidRPr="00E14D36">
        <w:rPr>
          <w:rFonts w:ascii="Times New Roman" w:hAnsi="Times New Roman" w:cs="Times New Roman"/>
          <w:b w:val="0"/>
          <w:sz w:val="28"/>
          <w:szCs w:val="28"/>
        </w:rPr>
        <w:t xml:space="preserve">в информационно-телекоммуникационной сети </w:t>
      </w:r>
      <w:r w:rsidR="00E6649B" w:rsidRPr="00E14D36">
        <w:rPr>
          <w:rFonts w:ascii="Times New Roman" w:hAnsi="Times New Roman" w:cs="Times New Roman"/>
          <w:b w:val="0"/>
          <w:sz w:val="28"/>
          <w:szCs w:val="28"/>
        </w:rPr>
        <w:t>«</w:t>
      </w:r>
      <w:r w:rsidRPr="00E14D36">
        <w:rPr>
          <w:rFonts w:ascii="Times New Roman" w:hAnsi="Times New Roman" w:cs="Times New Roman"/>
          <w:b w:val="0"/>
          <w:sz w:val="28"/>
          <w:szCs w:val="28"/>
        </w:rPr>
        <w:t>Интернет</w:t>
      </w:r>
      <w:r w:rsidR="00E6649B" w:rsidRPr="00E14D36">
        <w:rPr>
          <w:rFonts w:ascii="Times New Roman" w:hAnsi="Times New Roman" w:cs="Times New Roman"/>
          <w:b w:val="0"/>
          <w:sz w:val="28"/>
          <w:szCs w:val="28"/>
        </w:rPr>
        <w:t>»</w:t>
      </w:r>
      <w:r w:rsidRPr="00E14D36">
        <w:rPr>
          <w:rFonts w:ascii="Times New Roman" w:hAnsi="Times New Roman" w:cs="Times New Roman"/>
          <w:b w:val="0"/>
          <w:sz w:val="28"/>
          <w:szCs w:val="28"/>
        </w:rPr>
        <w:t>.</w:t>
      </w:r>
    </w:p>
    <w:p w:rsidR="00FF305F" w:rsidRPr="00E14D36" w:rsidRDefault="00FF305F" w:rsidP="00FF305F">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3.5. Регулярные перевозки пассажиров и багажа транспортом общего пользования по маршрутам, не внесенным в реестр маршрутов, запрещаются.</w:t>
      </w:r>
    </w:p>
    <w:p w:rsidR="00092BF0" w:rsidRPr="00E14D36" w:rsidRDefault="00092BF0" w:rsidP="00FF305F">
      <w:pPr>
        <w:pStyle w:val="ConsPlusNormal"/>
        <w:ind w:right="849" w:firstLine="709"/>
        <w:jc w:val="both"/>
        <w:rPr>
          <w:rFonts w:ascii="Times New Roman" w:hAnsi="Times New Roman" w:cs="Times New Roman"/>
          <w:b w:val="0"/>
          <w:sz w:val="28"/>
          <w:szCs w:val="28"/>
        </w:rPr>
      </w:pPr>
    </w:p>
    <w:p w:rsidR="00092BF0" w:rsidRPr="00E14D36" w:rsidRDefault="00092BF0" w:rsidP="00FF305F">
      <w:pPr>
        <w:pStyle w:val="ConsPlusNormal"/>
        <w:ind w:right="849" w:firstLine="709"/>
        <w:jc w:val="both"/>
        <w:rPr>
          <w:rFonts w:ascii="Times New Roman" w:hAnsi="Times New Roman" w:cs="Times New Roman"/>
          <w:b w:val="0"/>
          <w:sz w:val="28"/>
          <w:szCs w:val="28"/>
        </w:rPr>
      </w:pPr>
    </w:p>
    <w:p w:rsidR="001067BC" w:rsidRPr="001067BC" w:rsidRDefault="00904254" w:rsidP="001067BC">
      <w:pPr>
        <w:tabs>
          <w:tab w:val="left" w:pos="6804"/>
        </w:tabs>
        <w:rPr>
          <w:sz w:val="28"/>
          <w:szCs w:val="28"/>
        </w:rPr>
      </w:pPr>
      <w:r>
        <w:rPr>
          <w:sz w:val="28"/>
          <w:szCs w:val="28"/>
        </w:rPr>
        <w:lastRenderedPageBreak/>
        <w:t xml:space="preserve"> </w:t>
      </w:r>
    </w:p>
    <w:p w:rsidR="00092BF0" w:rsidRPr="00E14D36" w:rsidRDefault="00092BF0" w:rsidP="00FF305F">
      <w:pPr>
        <w:pStyle w:val="ConsPlusNormal"/>
        <w:ind w:right="849" w:firstLine="709"/>
        <w:jc w:val="both"/>
        <w:rPr>
          <w:rFonts w:ascii="Times New Roman" w:hAnsi="Times New Roman" w:cs="Times New Roman"/>
          <w:b w:val="0"/>
          <w:sz w:val="28"/>
          <w:szCs w:val="28"/>
        </w:rPr>
      </w:pPr>
    </w:p>
    <w:p w:rsidR="00092BF0" w:rsidRDefault="00092BF0" w:rsidP="005602C0">
      <w:pPr>
        <w:pStyle w:val="ConsPlusNormal"/>
        <w:ind w:right="849"/>
        <w:jc w:val="both"/>
        <w:rPr>
          <w:rFonts w:ascii="Times New Roman" w:hAnsi="Times New Roman" w:cs="Times New Roman"/>
          <w:b w:val="0"/>
          <w:sz w:val="28"/>
          <w:szCs w:val="28"/>
        </w:rPr>
      </w:pPr>
    </w:p>
    <w:p w:rsidR="002D507F" w:rsidRPr="00E14D36" w:rsidRDefault="002D507F" w:rsidP="002D507F">
      <w:pPr>
        <w:tabs>
          <w:tab w:val="left" w:pos="4820"/>
        </w:tabs>
        <w:jc w:val="center"/>
        <w:rPr>
          <w:sz w:val="28"/>
          <w:szCs w:val="28"/>
        </w:rPr>
      </w:pPr>
      <w:r w:rsidRPr="00E14D36">
        <w:rPr>
          <w:sz w:val="28"/>
          <w:szCs w:val="28"/>
        </w:rPr>
        <w:t xml:space="preserve">                     Приложение № </w:t>
      </w:r>
      <w:r w:rsidR="00AE2292" w:rsidRPr="00E14D36">
        <w:rPr>
          <w:sz w:val="28"/>
          <w:szCs w:val="28"/>
        </w:rPr>
        <w:t>3</w:t>
      </w:r>
      <w:r w:rsidRPr="00E14D36">
        <w:rPr>
          <w:sz w:val="28"/>
          <w:szCs w:val="28"/>
        </w:rPr>
        <w:t xml:space="preserve"> </w:t>
      </w:r>
    </w:p>
    <w:p w:rsidR="002D507F" w:rsidRPr="00E14D36" w:rsidRDefault="002D507F" w:rsidP="002D507F">
      <w:pPr>
        <w:tabs>
          <w:tab w:val="left" w:pos="4820"/>
          <w:tab w:val="left" w:pos="4962"/>
        </w:tabs>
        <w:rPr>
          <w:sz w:val="28"/>
          <w:szCs w:val="28"/>
        </w:rPr>
      </w:pPr>
      <w:r w:rsidRPr="00E14D36">
        <w:rPr>
          <w:sz w:val="28"/>
          <w:szCs w:val="28"/>
        </w:rPr>
        <w:t xml:space="preserve">                                                                     к постановлению    администрации</w:t>
      </w:r>
    </w:p>
    <w:p w:rsidR="002D507F" w:rsidRPr="00E14D36" w:rsidRDefault="002D507F" w:rsidP="002D507F">
      <w:pPr>
        <w:tabs>
          <w:tab w:val="left" w:pos="3828"/>
        </w:tabs>
        <w:jc w:val="center"/>
        <w:rPr>
          <w:sz w:val="28"/>
          <w:szCs w:val="28"/>
        </w:rPr>
      </w:pPr>
      <w:r w:rsidRPr="00E14D36">
        <w:rPr>
          <w:sz w:val="28"/>
          <w:szCs w:val="28"/>
        </w:rPr>
        <w:t xml:space="preserve">                          </w:t>
      </w:r>
      <w:r w:rsidR="00904254">
        <w:rPr>
          <w:sz w:val="28"/>
          <w:szCs w:val="28"/>
        </w:rPr>
        <w:t xml:space="preserve">                            </w:t>
      </w:r>
      <w:proofErr w:type="spellStart"/>
      <w:r w:rsidRPr="00E14D36">
        <w:rPr>
          <w:sz w:val="28"/>
          <w:szCs w:val="28"/>
        </w:rPr>
        <w:t>Ершовского</w:t>
      </w:r>
      <w:proofErr w:type="spellEnd"/>
      <w:r w:rsidRPr="00E14D36">
        <w:rPr>
          <w:sz w:val="28"/>
          <w:szCs w:val="28"/>
        </w:rPr>
        <w:t xml:space="preserve"> муниципального района</w:t>
      </w:r>
    </w:p>
    <w:p w:rsidR="00904254" w:rsidRPr="00E53C39" w:rsidRDefault="00904254" w:rsidP="00904254">
      <w:pPr>
        <w:jc w:val="both"/>
        <w:rPr>
          <w:sz w:val="28"/>
          <w:szCs w:val="28"/>
        </w:rPr>
      </w:pPr>
      <w:r>
        <w:rPr>
          <w:sz w:val="28"/>
          <w:szCs w:val="28"/>
        </w:rPr>
        <w:t xml:space="preserve">                                                                от  </w:t>
      </w:r>
      <w:r w:rsidRPr="00904254">
        <w:rPr>
          <w:sz w:val="28"/>
          <w:szCs w:val="28"/>
          <w:u w:val="single"/>
        </w:rPr>
        <w:t>18.01.2016г.</w:t>
      </w:r>
      <w:r>
        <w:rPr>
          <w:sz w:val="22"/>
          <w:u w:val="single"/>
        </w:rPr>
        <w:t xml:space="preserve"> </w:t>
      </w:r>
      <w:r w:rsidRPr="00E53C39">
        <w:rPr>
          <w:sz w:val="28"/>
          <w:szCs w:val="28"/>
        </w:rPr>
        <w:t>№ _</w:t>
      </w:r>
      <w:r w:rsidRPr="00904254">
        <w:rPr>
          <w:sz w:val="28"/>
          <w:szCs w:val="28"/>
          <w:u w:val="single"/>
        </w:rPr>
        <w:t>10</w:t>
      </w:r>
      <w:r>
        <w:rPr>
          <w:sz w:val="28"/>
          <w:szCs w:val="28"/>
        </w:rPr>
        <w:t xml:space="preserve"> </w:t>
      </w:r>
    </w:p>
    <w:p w:rsidR="00904254" w:rsidRPr="003C0E0C" w:rsidRDefault="00904254" w:rsidP="00904254">
      <w:pPr>
        <w:jc w:val="center"/>
        <w:rPr>
          <w:b/>
          <w:color w:val="000000" w:themeColor="text1"/>
          <w:sz w:val="28"/>
          <w:szCs w:val="28"/>
        </w:rPr>
      </w:pPr>
    </w:p>
    <w:p w:rsidR="002D507F" w:rsidRPr="00E14D36" w:rsidRDefault="002D507F" w:rsidP="002D507F">
      <w:pPr>
        <w:tabs>
          <w:tab w:val="left" w:pos="4820"/>
        </w:tabs>
        <w:ind w:right="849"/>
        <w:jc w:val="right"/>
        <w:rPr>
          <w:sz w:val="28"/>
          <w:szCs w:val="28"/>
        </w:rPr>
      </w:pPr>
    </w:p>
    <w:p w:rsidR="00092BF0" w:rsidRPr="00E14D36" w:rsidRDefault="00092BF0" w:rsidP="0045413F">
      <w:pPr>
        <w:ind w:right="849"/>
        <w:jc w:val="center"/>
        <w:rPr>
          <w:b/>
          <w:color w:val="000000" w:themeColor="text1"/>
          <w:sz w:val="28"/>
          <w:szCs w:val="28"/>
        </w:rPr>
      </w:pPr>
    </w:p>
    <w:p w:rsidR="00092BF0" w:rsidRPr="00E14D36" w:rsidRDefault="002E5E4B" w:rsidP="0045413F">
      <w:pPr>
        <w:pStyle w:val="ConsPlusNormal"/>
        <w:ind w:right="84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5413F" w:rsidRPr="00E14D36">
        <w:rPr>
          <w:rFonts w:ascii="Times New Roman" w:hAnsi="Times New Roman" w:cs="Times New Roman"/>
          <w:color w:val="000000" w:themeColor="text1"/>
          <w:sz w:val="28"/>
          <w:szCs w:val="28"/>
        </w:rPr>
        <w:t xml:space="preserve">Положение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w:t>
      </w:r>
      <w:r w:rsidR="00F24B31" w:rsidRPr="00F24B31">
        <w:rPr>
          <w:rFonts w:ascii="Times New Roman" w:hAnsi="Times New Roman" w:cs="Times New Roman"/>
          <w:color w:val="000000" w:themeColor="text1"/>
          <w:sz w:val="28"/>
          <w:szCs w:val="28"/>
        </w:rPr>
        <w:t>между поселениями</w:t>
      </w:r>
      <w:r w:rsidR="00F24B31">
        <w:rPr>
          <w:rFonts w:ascii="Times New Roman" w:hAnsi="Times New Roman" w:cs="Times New Roman"/>
          <w:b w:val="0"/>
          <w:color w:val="000000" w:themeColor="text1"/>
          <w:sz w:val="28"/>
          <w:szCs w:val="28"/>
        </w:rPr>
        <w:t xml:space="preserve"> </w:t>
      </w:r>
      <w:r>
        <w:rPr>
          <w:rFonts w:ascii="Times New Roman" w:hAnsi="Times New Roman" w:cs="Times New Roman"/>
          <w:color w:val="000000" w:themeColor="text1"/>
          <w:sz w:val="28"/>
          <w:szCs w:val="28"/>
        </w:rPr>
        <w:t>в границах</w:t>
      </w:r>
      <w:r w:rsidR="0045413F" w:rsidRPr="00E14D36">
        <w:rPr>
          <w:rFonts w:ascii="Times New Roman" w:hAnsi="Times New Roman" w:cs="Times New Roman"/>
          <w:color w:val="000000" w:themeColor="text1"/>
          <w:sz w:val="28"/>
          <w:szCs w:val="28"/>
        </w:rPr>
        <w:t xml:space="preserve"> </w:t>
      </w:r>
      <w:proofErr w:type="spellStart"/>
      <w:r w:rsidR="00276EB1" w:rsidRPr="00E14D36">
        <w:rPr>
          <w:rFonts w:ascii="Times New Roman" w:hAnsi="Times New Roman" w:cs="Times New Roman"/>
          <w:color w:val="000000" w:themeColor="text1"/>
          <w:sz w:val="28"/>
          <w:szCs w:val="28"/>
        </w:rPr>
        <w:t>Ершовского</w:t>
      </w:r>
      <w:proofErr w:type="spellEnd"/>
      <w:r w:rsidR="00276EB1" w:rsidRPr="00E14D36">
        <w:rPr>
          <w:rFonts w:ascii="Times New Roman" w:hAnsi="Times New Roman" w:cs="Times New Roman"/>
          <w:color w:val="000000" w:themeColor="text1"/>
          <w:sz w:val="28"/>
          <w:szCs w:val="28"/>
        </w:rPr>
        <w:t xml:space="preserve"> муниципального района</w:t>
      </w:r>
      <w:r>
        <w:rPr>
          <w:rFonts w:ascii="Times New Roman" w:hAnsi="Times New Roman" w:cs="Times New Roman"/>
          <w:color w:val="000000" w:themeColor="text1"/>
          <w:sz w:val="28"/>
          <w:szCs w:val="28"/>
        </w:rPr>
        <w:t xml:space="preserve"> и муниципального образования город Ершов</w:t>
      </w:r>
    </w:p>
    <w:p w:rsidR="00A14A12" w:rsidRPr="00E14D36" w:rsidRDefault="00A14A12" w:rsidP="00A14A12">
      <w:pPr>
        <w:pStyle w:val="ConsPlusNormal"/>
        <w:ind w:right="849" w:firstLine="709"/>
        <w:jc w:val="center"/>
        <w:rPr>
          <w:rFonts w:ascii="Times New Roman" w:hAnsi="Times New Roman" w:cs="Times New Roman"/>
          <w:b w:val="0"/>
          <w:sz w:val="28"/>
          <w:szCs w:val="28"/>
        </w:rPr>
      </w:pPr>
    </w:p>
    <w:p w:rsidR="00A14A12" w:rsidRPr="00E14D36" w:rsidRDefault="00A14A12" w:rsidP="00A14A12">
      <w:pPr>
        <w:pStyle w:val="ConsPlusNormal"/>
        <w:ind w:right="849" w:firstLine="709"/>
        <w:jc w:val="center"/>
        <w:outlineLvl w:val="1"/>
        <w:rPr>
          <w:rFonts w:ascii="Times New Roman" w:hAnsi="Times New Roman" w:cs="Times New Roman"/>
          <w:b w:val="0"/>
          <w:sz w:val="28"/>
          <w:szCs w:val="28"/>
        </w:rPr>
      </w:pPr>
      <w:r w:rsidRPr="00E14D36">
        <w:rPr>
          <w:rFonts w:ascii="Times New Roman" w:hAnsi="Times New Roman" w:cs="Times New Roman"/>
          <w:b w:val="0"/>
          <w:sz w:val="28"/>
          <w:szCs w:val="28"/>
        </w:rPr>
        <w:t>1. Общие положения</w:t>
      </w:r>
    </w:p>
    <w:p w:rsidR="00A14A12" w:rsidRPr="00E14D36" w:rsidRDefault="00A14A12" w:rsidP="00A14A12">
      <w:pPr>
        <w:pStyle w:val="ConsPlusNormal"/>
        <w:ind w:right="849" w:firstLine="709"/>
        <w:jc w:val="center"/>
        <w:rPr>
          <w:rFonts w:ascii="Times New Roman" w:hAnsi="Times New Roman" w:cs="Times New Roman"/>
          <w:b w:val="0"/>
          <w:sz w:val="28"/>
          <w:szCs w:val="28"/>
        </w:rPr>
      </w:pPr>
    </w:p>
    <w:p w:rsidR="00A14A12" w:rsidRPr="003E33CA" w:rsidRDefault="00A14A12" w:rsidP="007D3817">
      <w:pPr>
        <w:pStyle w:val="ConsPlusNormal"/>
        <w:ind w:right="849" w:firstLine="709"/>
        <w:jc w:val="both"/>
        <w:rPr>
          <w:rFonts w:ascii="Times New Roman" w:hAnsi="Times New Roman" w:cs="Times New Roman"/>
          <w:b w:val="0"/>
          <w:color w:val="000000" w:themeColor="text1"/>
          <w:sz w:val="28"/>
          <w:szCs w:val="28"/>
        </w:rPr>
      </w:pPr>
      <w:r w:rsidRPr="00E14D36">
        <w:rPr>
          <w:rFonts w:ascii="Times New Roman" w:hAnsi="Times New Roman" w:cs="Times New Roman"/>
          <w:b w:val="0"/>
          <w:sz w:val="28"/>
          <w:szCs w:val="28"/>
        </w:rPr>
        <w:t>1.1. Настоящее Положение определяет п</w:t>
      </w:r>
      <w:r w:rsidR="002E5E4B">
        <w:rPr>
          <w:rFonts w:ascii="Times New Roman" w:hAnsi="Times New Roman" w:cs="Times New Roman"/>
          <w:b w:val="0"/>
          <w:sz w:val="28"/>
          <w:szCs w:val="28"/>
        </w:rPr>
        <w:t>орядок организации и проведения</w:t>
      </w:r>
      <w:r w:rsidR="000C6887">
        <w:rPr>
          <w:rFonts w:ascii="Times New Roman" w:hAnsi="Times New Roman" w:cs="Times New Roman"/>
          <w:b w:val="0"/>
          <w:sz w:val="28"/>
          <w:szCs w:val="28"/>
        </w:rPr>
        <w:t xml:space="preserve"> </w:t>
      </w:r>
      <w:r w:rsidRPr="00E14D36">
        <w:rPr>
          <w:rFonts w:ascii="Times New Roman" w:hAnsi="Times New Roman" w:cs="Times New Roman"/>
          <w:b w:val="0"/>
          <w:sz w:val="28"/>
          <w:szCs w:val="28"/>
        </w:rPr>
        <w:t xml:space="preserve">открытого конкурса </w:t>
      </w:r>
      <w:r w:rsidRPr="00E14D36">
        <w:rPr>
          <w:rFonts w:ascii="Times New Roman" w:hAnsi="Times New Roman" w:cs="Times New Roman"/>
          <w:b w:val="0"/>
          <w:color w:val="000000" w:themeColor="text1"/>
          <w:sz w:val="28"/>
          <w:szCs w:val="28"/>
        </w:rPr>
        <w:t>на право осуществл</w:t>
      </w:r>
      <w:r w:rsidR="002E5E4B">
        <w:rPr>
          <w:rFonts w:ascii="Times New Roman" w:hAnsi="Times New Roman" w:cs="Times New Roman"/>
          <w:b w:val="0"/>
          <w:color w:val="000000" w:themeColor="text1"/>
          <w:sz w:val="28"/>
          <w:szCs w:val="28"/>
        </w:rPr>
        <w:t>ения перевозок по муниципальным</w:t>
      </w:r>
      <w:r w:rsidR="000C6887">
        <w:rPr>
          <w:rFonts w:ascii="Times New Roman" w:hAnsi="Times New Roman" w:cs="Times New Roman"/>
          <w:b w:val="0"/>
          <w:color w:val="000000" w:themeColor="text1"/>
          <w:sz w:val="28"/>
          <w:szCs w:val="28"/>
        </w:rPr>
        <w:t xml:space="preserve"> </w:t>
      </w:r>
      <w:r w:rsidRPr="00E14D36">
        <w:rPr>
          <w:rFonts w:ascii="Times New Roman" w:hAnsi="Times New Roman" w:cs="Times New Roman"/>
          <w:b w:val="0"/>
          <w:color w:val="000000" w:themeColor="text1"/>
          <w:sz w:val="28"/>
          <w:szCs w:val="28"/>
        </w:rPr>
        <w:t>маршрутам регулярных перевозок па</w:t>
      </w:r>
      <w:r w:rsidR="002E5E4B">
        <w:rPr>
          <w:rFonts w:ascii="Times New Roman" w:hAnsi="Times New Roman" w:cs="Times New Roman"/>
          <w:b w:val="0"/>
          <w:color w:val="000000" w:themeColor="text1"/>
          <w:sz w:val="28"/>
          <w:szCs w:val="28"/>
        </w:rPr>
        <w:t>ссажиров и багажа автомобильным</w:t>
      </w:r>
      <w:r w:rsidR="000C6887">
        <w:rPr>
          <w:rFonts w:ascii="Times New Roman" w:hAnsi="Times New Roman" w:cs="Times New Roman"/>
          <w:b w:val="0"/>
          <w:color w:val="000000" w:themeColor="text1"/>
          <w:sz w:val="28"/>
          <w:szCs w:val="28"/>
        </w:rPr>
        <w:t xml:space="preserve"> </w:t>
      </w:r>
      <w:r w:rsidRPr="00E14D36">
        <w:rPr>
          <w:rFonts w:ascii="Times New Roman" w:hAnsi="Times New Roman" w:cs="Times New Roman"/>
          <w:b w:val="0"/>
          <w:color w:val="000000" w:themeColor="text1"/>
          <w:sz w:val="28"/>
          <w:szCs w:val="28"/>
        </w:rPr>
        <w:t xml:space="preserve">транспортом </w:t>
      </w:r>
      <w:r w:rsidR="002E5E4B" w:rsidRPr="002E5E4B">
        <w:rPr>
          <w:rFonts w:ascii="Times New Roman" w:hAnsi="Times New Roman" w:cs="Times New Roman"/>
          <w:b w:val="0"/>
          <w:color w:val="000000" w:themeColor="text1"/>
          <w:sz w:val="28"/>
          <w:szCs w:val="28"/>
        </w:rPr>
        <w:t xml:space="preserve">в границах </w:t>
      </w:r>
      <w:proofErr w:type="spellStart"/>
      <w:r w:rsidR="002E5E4B" w:rsidRPr="002E5E4B">
        <w:rPr>
          <w:rFonts w:ascii="Times New Roman" w:hAnsi="Times New Roman" w:cs="Times New Roman"/>
          <w:b w:val="0"/>
          <w:color w:val="000000" w:themeColor="text1"/>
          <w:sz w:val="28"/>
          <w:szCs w:val="28"/>
        </w:rPr>
        <w:t>Ершовского</w:t>
      </w:r>
      <w:proofErr w:type="spellEnd"/>
      <w:r w:rsidR="002E5E4B" w:rsidRPr="002E5E4B">
        <w:rPr>
          <w:rFonts w:ascii="Times New Roman" w:hAnsi="Times New Roman" w:cs="Times New Roman"/>
          <w:b w:val="0"/>
          <w:color w:val="000000" w:themeColor="text1"/>
          <w:sz w:val="28"/>
          <w:szCs w:val="28"/>
        </w:rPr>
        <w:t xml:space="preserve"> муниципального района и муниципального образования город Ершов</w:t>
      </w:r>
      <w:r w:rsidR="003E33CA">
        <w:rPr>
          <w:rFonts w:ascii="Times New Roman" w:hAnsi="Times New Roman" w:cs="Times New Roman"/>
          <w:b w:val="0"/>
          <w:color w:val="000000" w:themeColor="text1"/>
          <w:sz w:val="28"/>
          <w:szCs w:val="28"/>
        </w:rPr>
        <w:t xml:space="preserve"> </w:t>
      </w:r>
      <w:r w:rsidRPr="00E14D36">
        <w:rPr>
          <w:rFonts w:ascii="Times New Roman" w:hAnsi="Times New Roman" w:cs="Times New Roman"/>
          <w:b w:val="0"/>
          <w:sz w:val="28"/>
          <w:szCs w:val="28"/>
        </w:rPr>
        <w:t>(далее - регулярные перевозки).</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1.2. Конкурс на право получения свидетельства об осуществлении регулярных перевозок (далее - конкурс) проводится </w:t>
      </w:r>
      <w:r w:rsidR="000C6887">
        <w:rPr>
          <w:rFonts w:ascii="Times New Roman" w:hAnsi="Times New Roman" w:cs="Times New Roman"/>
          <w:b w:val="0"/>
          <w:sz w:val="28"/>
          <w:szCs w:val="28"/>
        </w:rPr>
        <w:t xml:space="preserve">администрацией </w:t>
      </w:r>
      <w:proofErr w:type="spellStart"/>
      <w:r w:rsidR="000C6887">
        <w:rPr>
          <w:rFonts w:ascii="Times New Roman" w:hAnsi="Times New Roman" w:cs="Times New Roman"/>
          <w:b w:val="0"/>
          <w:sz w:val="28"/>
          <w:szCs w:val="28"/>
        </w:rPr>
        <w:t>Ершовского</w:t>
      </w:r>
      <w:proofErr w:type="spellEnd"/>
      <w:r w:rsidR="000C6887">
        <w:rPr>
          <w:rFonts w:ascii="Times New Roman" w:hAnsi="Times New Roman" w:cs="Times New Roman"/>
          <w:b w:val="0"/>
          <w:sz w:val="28"/>
          <w:szCs w:val="28"/>
        </w:rPr>
        <w:t xml:space="preserve"> муниципального района </w:t>
      </w:r>
      <w:r w:rsidRPr="00E14D36">
        <w:rPr>
          <w:rFonts w:ascii="Times New Roman" w:hAnsi="Times New Roman" w:cs="Times New Roman"/>
          <w:b w:val="0"/>
          <w:sz w:val="28"/>
          <w:szCs w:val="28"/>
        </w:rPr>
        <w:t>в целях отбора перевозчиков, обеспечивающих лучшие условия перевозок пассажиров и багажа, является способом регулирования транспортного обслуживания для удовлетворения потребностей населения в безопасных и своевременных перевозках.</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w:t>
      </w:r>
      <w:r w:rsidR="00807570">
        <w:rPr>
          <w:rFonts w:ascii="Times New Roman" w:hAnsi="Times New Roman" w:cs="Times New Roman"/>
          <w:b w:val="0"/>
          <w:sz w:val="28"/>
          <w:szCs w:val="28"/>
        </w:rPr>
        <w:t>3</w:t>
      </w:r>
      <w:r w:rsidRPr="00E14D36">
        <w:rPr>
          <w:rFonts w:ascii="Times New Roman" w:hAnsi="Times New Roman" w:cs="Times New Roman"/>
          <w:b w:val="0"/>
          <w:sz w:val="28"/>
          <w:szCs w:val="28"/>
        </w:rPr>
        <w:t xml:space="preserve">. Предметом конкурса является право на получение свидетельства об осуществлении регулярных перевозок </w:t>
      </w:r>
      <w:r w:rsidR="00BA0FDA" w:rsidRPr="00E14D36">
        <w:rPr>
          <w:rFonts w:ascii="Times New Roman" w:hAnsi="Times New Roman" w:cs="Times New Roman"/>
          <w:b w:val="0"/>
          <w:color w:val="000000" w:themeColor="text1"/>
          <w:sz w:val="28"/>
          <w:szCs w:val="28"/>
        </w:rPr>
        <w:t xml:space="preserve">по муниципальным маршрутам регулярных перевозок пассажиров и багажа автомобильным транспортом </w:t>
      </w:r>
      <w:r w:rsidR="004D0C6D" w:rsidRPr="002E5E4B">
        <w:rPr>
          <w:rFonts w:ascii="Times New Roman" w:hAnsi="Times New Roman" w:cs="Times New Roman"/>
          <w:b w:val="0"/>
          <w:color w:val="000000" w:themeColor="text1"/>
          <w:sz w:val="28"/>
          <w:szCs w:val="28"/>
        </w:rPr>
        <w:t xml:space="preserve">в границах </w:t>
      </w:r>
      <w:proofErr w:type="spellStart"/>
      <w:r w:rsidR="004D0C6D" w:rsidRPr="002E5E4B">
        <w:rPr>
          <w:rFonts w:ascii="Times New Roman" w:hAnsi="Times New Roman" w:cs="Times New Roman"/>
          <w:b w:val="0"/>
          <w:color w:val="000000" w:themeColor="text1"/>
          <w:sz w:val="28"/>
          <w:szCs w:val="28"/>
        </w:rPr>
        <w:t>Ершовского</w:t>
      </w:r>
      <w:proofErr w:type="spellEnd"/>
      <w:r w:rsidR="004D0C6D" w:rsidRPr="002E5E4B">
        <w:rPr>
          <w:rFonts w:ascii="Times New Roman" w:hAnsi="Times New Roman" w:cs="Times New Roman"/>
          <w:b w:val="0"/>
          <w:color w:val="000000" w:themeColor="text1"/>
          <w:sz w:val="28"/>
          <w:szCs w:val="28"/>
        </w:rPr>
        <w:t xml:space="preserve"> муниципального района и муниципального образования город Ершов</w:t>
      </w:r>
      <w:r w:rsidRPr="00E14D36">
        <w:rPr>
          <w:rFonts w:ascii="Times New Roman" w:hAnsi="Times New Roman" w:cs="Times New Roman"/>
          <w:b w:val="0"/>
          <w:sz w:val="28"/>
          <w:szCs w:val="28"/>
        </w:rPr>
        <w:t>.</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w:t>
      </w:r>
      <w:r w:rsidR="00807570">
        <w:rPr>
          <w:rFonts w:ascii="Times New Roman" w:hAnsi="Times New Roman" w:cs="Times New Roman"/>
          <w:b w:val="0"/>
          <w:sz w:val="28"/>
          <w:szCs w:val="28"/>
        </w:rPr>
        <w:t>4</w:t>
      </w:r>
      <w:r w:rsidRPr="00E14D36">
        <w:rPr>
          <w:rFonts w:ascii="Times New Roman" w:hAnsi="Times New Roman" w:cs="Times New Roman"/>
          <w:b w:val="0"/>
          <w:sz w:val="28"/>
          <w:szCs w:val="28"/>
        </w:rPr>
        <w:t xml:space="preserve">. Свидетельство об осуществлении регулярных перевозок </w:t>
      </w:r>
      <w:r w:rsidR="00BA0FDA" w:rsidRPr="00E14D36">
        <w:rPr>
          <w:rFonts w:ascii="Times New Roman" w:hAnsi="Times New Roman" w:cs="Times New Roman"/>
          <w:b w:val="0"/>
          <w:color w:val="000000" w:themeColor="text1"/>
          <w:sz w:val="28"/>
          <w:szCs w:val="28"/>
        </w:rPr>
        <w:t xml:space="preserve">по муниципальным маршрутам регулярных перевозок пассажиров и багажа автомобильным транспортом </w:t>
      </w:r>
      <w:r w:rsidR="004D0C6D" w:rsidRPr="002E5E4B">
        <w:rPr>
          <w:rFonts w:ascii="Times New Roman" w:hAnsi="Times New Roman" w:cs="Times New Roman"/>
          <w:b w:val="0"/>
          <w:color w:val="000000" w:themeColor="text1"/>
          <w:sz w:val="28"/>
          <w:szCs w:val="28"/>
        </w:rPr>
        <w:t xml:space="preserve">в границах </w:t>
      </w:r>
      <w:proofErr w:type="spellStart"/>
      <w:r w:rsidR="004D0C6D" w:rsidRPr="002E5E4B">
        <w:rPr>
          <w:rFonts w:ascii="Times New Roman" w:hAnsi="Times New Roman" w:cs="Times New Roman"/>
          <w:b w:val="0"/>
          <w:color w:val="000000" w:themeColor="text1"/>
          <w:sz w:val="28"/>
          <w:szCs w:val="28"/>
        </w:rPr>
        <w:t>Ершовского</w:t>
      </w:r>
      <w:proofErr w:type="spellEnd"/>
      <w:r w:rsidR="004D0C6D" w:rsidRPr="002E5E4B">
        <w:rPr>
          <w:rFonts w:ascii="Times New Roman" w:hAnsi="Times New Roman" w:cs="Times New Roman"/>
          <w:b w:val="0"/>
          <w:color w:val="000000" w:themeColor="text1"/>
          <w:sz w:val="28"/>
          <w:szCs w:val="28"/>
        </w:rPr>
        <w:t xml:space="preserve"> муниципального района и муниципального образования город Ершов</w:t>
      </w:r>
      <w:r w:rsidR="00192F95" w:rsidRPr="00E14D36">
        <w:rPr>
          <w:rFonts w:ascii="Times New Roman" w:hAnsi="Times New Roman" w:cs="Times New Roman"/>
          <w:b w:val="0"/>
          <w:sz w:val="28"/>
          <w:szCs w:val="28"/>
        </w:rPr>
        <w:t xml:space="preserve"> </w:t>
      </w:r>
      <w:r w:rsidRPr="00E14D36">
        <w:rPr>
          <w:rFonts w:ascii="Times New Roman" w:hAnsi="Times New Roman" w:cs="Times New Roman"/>
          <w:b w:val="0"/>
          <w:sz w:val="28"/>
          <w:szCs w:val="28"/>
        </w:rPr>
        <w:t>и карты соответствующего маршрута выдаются по результатам открытого конкурса на право выполнения регулярных перевозок при наличии хотя бы одного из следующих обстоятельств:</w:t>
      </w:r>
      <w:r w:rsidR="00BB3442" w:rsidRPr="00E14D36">
        <w:rPr>
          <w:rFonts w:ascii="Times New Roman" w:hAnsi="Times New Roman" w:cs="Times New Roman"/>
          <w:b w:val="0"/>
          <w:sz w:val="28"/>
          <w:szCs w:val="28"/>
        </w:rPr>
        <w:t xml:space="preserve"> </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1) данное свидетельство предназначено для осуществления регулярных перевозок по новому маршруту, за исключением маршрута, установленного в </w:t>
      </w:r>
      <w:r w:rsidRPr="00E14D36">
        <w:rPr>
          <w:rFonts w:ascii="Times New Roman" w:hAnsi="Times New Roman" w:cs="Times New Roman"/>
          <w:b w:val="0"/>
          <w:sz w:val="28"/>
          <w:szCs w:val="28"/>
        </w:rPr>
        <w:lastRenderedPageBreak/>
        <w:t>целях обеспечения транспортного обслуживания населения в условиях чрезвычайной ситуации;</w:t>
      </w:r>
    </w:p>
    <w:p w:rsidR="00A14A12" w:rsidRPr="00E14D36" w:rsidRDefault="00A14A12" w:rsidP="00A14A12">
      <w:pPr>
        <w:pStyle w:val="ConsPlusNormal"/>
        <w:ind w:right="849" w:firstLine="709"/>
        <w:jc w:val="both"/>
        <w:rPr>
          <w:rFonts w:ascii="Times New Roman" w:hAnsi="Times New Roman" w:cs="Times New Roman"/>
          <w:b w:val="0"/>
          <w:sz w:val="28"/>
          <w:szCs w:val="28"/>
        </w:rPr>
      </w:pPr>
      <w:proofErr w:type="gramStart"/>
      <w:r w:rsidRPr="00E14D36">
        <w:rPr>
          <w:rFonts w:ascii="Times New Roman" w:hAnsi="Times New Roman" w:cs="Times New Roman"/>
          <w:b w:val="0"/>
          <w:sz w:val="28"/>
          <w:szCs w:val="28"/>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 связи с вступлением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либо в связи со вступлением в законную силу решения суда</w:t>
      </w:r>
      <w:proofErr w:type="gramEnd"/>
      <w:r w:rsidRPr="00E14D36">
        <w:rPr>
          <w:rFonts w:ascii="Times New Roman" w:hAnsi="Times New Roman" w:cs="Times New Roman"/>
          <w:b w:val="0"/>
          <w:sz w:val="28"/>
          <w:szCs w:val="28"/>
        </w:rPr>
        <w:t xml:space="preserve"> о прекращении действия данного свидетельства;</w:t>
      </w:r>
    </w:p>
    <w:p w:rsidR="00BB344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3)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r w:rsidR="00BB3442" w:rsidRPr="00E14D36">
        <w:rPr>
          <w:rFonts w:ascii="Times New Roman" w:hAnsi="Times New Roman" w:cs="Times New Roman"/>
          <w:b w:val="0"/>
          <w:sz w:val="28"/>
          <w:szCs w:val="28"/>
        </w:rPr>
        <w:t xml:space="preserve"> </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w:t>
      </w:r>
      <w:r w:rsidR="00807570">
        <w:rPr>
          <w:rFonts w:ascii="Times New Roman" w:hAnsi="Times New Roman" w:cs="Times New Roman"/>
          <w:b w:val="0"/>
          <w:sz w:val="28"/>
          <w:szCs w:val="28"/>
        </w:rPr>
        <w:t>5</w:t>
      </w:r>
      <w:r w:rsidRPr="00E14D36">
        <w:rPr>
          <w:rFonts w:ascii="Times New Roman" w:hAnsi="Times New Roman" w:cs="Times New Roman"/>
          <w:b w:val="0"/>
          <w:sz w:val="28"/>
          <w:szCs w:val="28"/>
        </w:rPr>
        <w:t xml:space="preserve">. По результатам открытого конкурса свидетельство об осуществлении регулярных перевозок </w:t>
      </w:r>
      <w:r w:rsidR="00BB3442" w:rsidRPr="00E14D36">
        <w:rPr>
          <w:rFonts w:ascii="Times New Roman" w:hAnsi="Times New Roman" w:cs="Times New Roman"/>
          <w:b w:val="0"/>
          <w:color w:val="000000" w:themeColor="text1"/>
          <w:sz w:val="28"/>
          <w:szCs w:val="28"/>
        </w:rPr>
        <w:t xml:space="preserve">по муниципальным маршрутам регулярных перевозок пассажиров и багажа автомобильным транспортом </w:t>
      </w:r>
      <w:r w:rsidR="004D0C6D" w:rsidRPr="002E5E4B">
        <w:rPr>
          <w:rFonts w:ascii="Times New Roman" w:hAnsi="Times New Roman" w:cs="Times New Roman"/>
          <w:b w:val="0"/>
          <w:color w:val="000000" w:themeColor="text1"/>
          <w:sz w:val="28"/>
          <w:szCs w:val="28"/>
        </w:rPr>
        <w:t xml:space="preserve">в границах </w:t>
      </w:r>
      <w:proofErr w:type="spellStart"/>
      <w:r w:rsidR="004D0C6D" w:rsidRPr="002E5E4B">
        <w:rPr>
          <w:rFonts w:ascii="Times New Roman" w:hAnsi="Times New Roman" w:cs="Times New Roman"/>
          <w:b w:val="0"/>
          <w:color w:val="000000" w:themeColor="text1"/>
          <w:sz w:val="28"/>
          <w:szCs w:val="28"/>
        </w:rPr>
        <w:t>Ершовского</w:t>
      </w:r>
      <w:proofErr w:type="spellEnd"/>
      <w:r w:rsidR="004D0C6D" w:rsidRPr="002E5E4B">
        <w:rPr>
          <w:rFonts w:ascii="Times New Roman" w:hAnsi="Times New Roman" w:cs="Times New Roman"/>
          <w:b w:val="0"/>
          <w:color w:val="000000" w:themeColor="text1"/>
          <w:sz w:val="28"/>
          <w:szCs w:val="28"/>
        </w:rPr>
        <w:t xml:space="preserve"> муниципального района и муниципального образования город Ершов</w:t>
      </w:r>
      <w:r w:rsidR="00192F95" w:rsidRPr="00E14D36">
        <w:rPr>
          <w:rFonts w:ascii="Times New Roman" w:hAnsi="Times New Roman" w:cs="Times New Roman"/>
          <w:b w:val="0"/>
          <w:sz w:val="28"/>
          <w:szCs w:val="28"/>
        </w:rPr>
        <w:t xml:space="preserve"> </w:t>
      </w:r>
      <w:r w:rsidRPr="00E14D36">
        <w:rPr>
          <w:rFonts w:ascii="Times New Roman" w:hAnsi="Times New Roman" w:cs="Times New Roman"/>
          <w:b w:val="0"/>
          <w:sz w:val="28"/>
          <w:szCs w:val="28"/>
        </w:rPr>
        <w:t xml:space="preserve">выдается в течение десяти дней со дня проведения открытого конкурса на срок не менее чем на пять лет. </w:t>
      </w:r>
      <w:proofErr w:type="gramStart"/>
      <w:r w:rsidRPr="00E14D36">
        <w:rPr>
          <w:rFonts w:ascii="Times New Roman" w:hAnsi="Times New Roman" w:cs="Times New Roman"/>
          <w:b w:val="0"/>
          <w:sz w:val="28"/>
          <w:szCs w:val="28"/>
        </w:rPr>
        <w:t xml:space="preserve">Если до истечения срока его действия не наступят обстоятельства, предусмотренные </w:t>
      </w:r>
      <w:hyperlink r:id="rId11" w:history="1">
        <w:r w:rsidRPr="00E14D36">
          <w:rPr>
            <w:rFonts w:ascii="Times New Roman" w:hAnsi="Times New Roman" w:cs="Times New Roman"/>
            <w:b w:val="0"/>
            <w:sz w:val="28"/>
            <w:szCs w:val="28"/>
          </w:rPr>
          <w:t>пунктами 1</w:t>
        </w:r>
      </w:hyperlink>
      <w:r w:rsidRPr="00E14D36">
        <w:rPr>
          <w:rFonts w:ascii="Times New Roman" w:hAnsi="Times New Roman" w:cs="Times New Roman"/>
          <w:b w:val="0"/>
          <w:sz w:val="28"/>
          <w:szCs w:val="28"/>
        </w:rPr>
        <w:t xml:space="preserve"> - </w:t>
      </w:r>
      <w:hyperlink r:id="rId12" w:history="1">
        <w:r w:rsidRPr="00E14D36">
          <w:rPr>
            <w:rFonts w:ascii="Times New Roman" w:hAnsi="Times New Roman" w:cs="Times New Roman"/>
            <w:b w:val="0"/>
            <w:sz w:val="28"/>
            <w:szCs w:val="28"/>
          </w:rPr>
          <w:t>4 части 1 статьи 29</w:t>
        </w:r>
      </w:hyperlink>
      <w:r w:rsidRPr="00E14D36">
        <w:rPr>
          <w:rFonts w:ascii="Times New Roman" w:hAnsi="Times New Roman" w:cs="Times New Roman"/>
          <w:b w:val="0"/>
          <w:sz w:val="28"/>
          <w:szCs w:val="28"/>
        </w:rPr>
        <w:t xml:space="preserve"> Федерального закона от 13</w:t>
      </w:r>
      <w:r w:rsidR="00BB3442" w:rsidRPr="00E14D36">
        <w:rPr>
          <w:rFonts w:ascii="Times New Roman" w:hAnsi="Times New Roman" w:cs="Times New Roman"/>
          <w:b w:val="0"/>
          <w:sz w:val="28"/>
          <w:szCs w:val="28"/>
        </w:rPr>
        <w:t xml:space="preserve"> июля </w:t>
      </w:r>
      <w:r w:rsidRPr="00E14D36">
        <w:rPr>
          <w:rFonts w:ascii="Times New Roman" w:hAnsi="Times New Roman" w:cs="Times New Roman"/>
          <w:b w:val="0"/>
          <w:sz w:val="28"/>
          <w:szCs w:val="28"/>
        </w:rPr>
        <w:t xml:space="preserve">2015 </w:t>
      </w:r>
      <w:r w:rsidR="00BB3442" w:rsidRPr="00E14D36">
        <w:rPr>
          <w:rFonts w:ascii="Times New Roman" w:hAnsi="Times New Roman" w:cs="Times New Roman"/>
          <w:b w:val="0"/>
          <w:sz w:val="28"/>
          <w:szCs w:val="28"/>
        </w:rPr>
        <w:t>года № </w:t>
      </w:r>
      <w:r w:rsidRPr="00E14D36">
        <w:rPr>
          <w:rFonts w:ascii="Times New Roman" w:hAnsi="Times New Roman" w:cs="Times New Roman"/>
          <w:b w:val="0"/>
          <w:sz w:val="28"/>
          <w:szCs w:val="28"/>
        </w:rPr>
        <w:t xml:space="preserve">220-ФЗ </w:t>
      </w:r>
      <w:r w:rsidR="00BB3442" w:rsidRPr="00E14D36">
        <w:rPr>
          <w:rFonts w:ascii="Times New Roman" w:hAnsi="Times New Roman" w:cs="Times New Roman"/>
          <w:b w:val="0"/>
          <w:sz w:val="28"/>
          <w:szCs w:val="28"/>
        </w:rPr>
        <w:t>«</w:t>
      </w:r>
      <w:r w:rsidRPr="00E14D36">
        <w:rPr>
          <w:rFonts w:ascii="Times New Roman" w:hAnsi="Times New Roman" w:cs="Times New Roman"/>
          <w:b w:val="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B3442" w:rsidRPr="00E14D36">
        <w:rPr>
          <w:rFonts w:ascii="Times New Roman" w:hAnsi="Times New Roman" w:cs="Times New Roman"/>
          <w:b w:val="0"/>
          <w:sz w:val="28"/>
          <w:szCs w:val="28"/>
        </w:rPr>
        <w:t>»</w:t>
      </w:r>
      <w:r w:rsidRPr="00E14D36">
        <w:rPr>
          <w:rFonts w:ascii="Times New Roman" w:hAnsi="Times New Roman" w:cs="Times New Roman"/>
          <w:b w:val="0"/>
          <w:sz w:val="28"/>
          <w:szCs w:val="28"/>
        </w:rPr>
        <w:t>, действие свидетельства продлевается на срок не менее чем</w:t>
      </w:r>
      <w:proofErr w:type="gramEnd"/>
      <w:r w:rsidRPr="00E14D36">
        <w:rPr>
          <w:rFonts w:ascii="Times New Roman" w:hAnsi="Times New Roman" w:cs="Times New Roman"/>
          <w:b w:val="0"/>
          <w:sz w:val="28"/>
          <w:szCs w:val="28"/>
        </w:rPr>
        <w:t xml:space="preserve"> на пять лет. Количество таких продлений не ограничивается. Продление указанных свидетельств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w:t>
      </w:r>
      <w:r w:rsidR="00807570">
        <w:rPr>
          <w:rFonts w:ascii="Times New Roman" w:hAnsi="Times New Roman" w:cs="Times New Roman"/>
          <w:b w:val="0"/>
          <w:sz w:val="28"/>
          <w:szCs w:val="28"/>
        </w:rPr>
        <w:t>6</w:t>
      </w:r>
      <w:r w:rsidRPr="00E14D36">
        <w:rPr>
          <w:rFonts w:ascii="Times New Roman" w:hAnsi="Times New Roman" w:cs="Times New Roman"/>
          <w:b w:val="0"/>
          <w:sz w:val="28"/>
          <w:szCs w:val="28"/>
        </w:rPr>
        <w:t>.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w:t>
      </w:r>
      <w:r w:rsidR="00807570">
        <w:rPr>
          <w:rFonts w:ascii="Times New Roman" w:hAnsi="Times New Roman" w:cs="Times New Roman"/>
          <w:b w:val="0"/>
          <w:sz w:val="28"/>
          <w:szCs w:val="28"/>
        </w:rPr>
        <w:t>7</w:t>
      </w:r>
      <w:r w:rsidRPr="00E14D36">
        <w:rPr>
          <w:rFonts w:ascii="Times New Roman" w:hAnsi="Times New Roman" w:cs="Times New Roman"/>
          <w:b w:val="0"/>
          <w:sz w:val="28"/>
          <w:szCs w:val="28"/>
        </w:rPr>
        <w:t xml:space="preserve">. </w:t>
      </w:r>
      <w:r w:rsidR="004D0C6D">
        <w:rPr>
          <w:rFonts w:ascii="Times New Roman" w:hAnsi="Times New Roman" w:cs="Times New Roman"/>
          <w:b w:val="0"/>
          <w:sz w:val="28"/>
          <w:szCs w:val="28"/>
        </w:rPr>
        <w:t xml:space="preserve">Администрация </w:t>
      </w:r>
      <w:proofErr w:type="spellStart"/>
      <w:r w:rsidR="004D0C6D">
        <w:rPr>
          <w:rFonts w:ascii="Times New Roman" w:hAnsi="Times New Roman" w:cs="Times New Roman"/>
          <w:b w:val="0"/>
          <w:sz w:val="28"/>
          <w:szCs w:val="28"/>
        </w:rPr>
        <w:t>Ершовского</w:t>
      </w:r>
      <w:proofErr w:type="spellEnd"/>
      <w:r w:rsidR="004D0C6D">
        <w:rPr>
          <w:rFonts w:ascii="Times New Roman" w:hAnsi="Times New Roman" w:cs="Times New Roman"/>
          <w:b w:val="0"/>
          <w:sz w:val="28"/>
          <w:szCs w:val="28"/>
        </w:rPr>
        <w:t xml:space="preserve"> муниципального района </w:t>
      </w:r>
      <w:r w:rsidRPr="00E14D36">
        <w:rPr>
          <w:rFonts w:ascii="Times New Roman" w:hAnsi="Times New Roman" w:cs="Times New Roman"/>
          <w:b w:val="0"/>
          <w:sz w:val="28"/>
          <w:szCs w:val="28"/>
        </w:rPr>
        <w:t>вправе отменить конкурс до установленной в информационном извещении даты вскрытия конвертов с конкурсными документами.</w:t>
      </w:r>
    </w:p>
    <w:p w:rsidR="00192F95" w:rsidRPr="00E14D36" w:rsidRDefault="00192F95" w:rsidP="004D0C6D">
      <w:pPr>
        <w:pStyle w:val="ConsPlusNormal"/>
        <w:ind w:right="849"/>
        <w:rPr>
          <w:rFonts w:ascii="Times New Roman" w:hAnsi="Times New Roman" w:cs="Times New Roman"/>
          <w:b w:val="0"/>
          <w:sz w:val="28"/>
          <w:szCs w:val="28"/>
        </w:rPr>
      </w:pPr>
    </w:p>
    <w:p w:rsidR="00A14A12" w:rsidRPr="00E14D36" w:rsidRDefault="00A14A12" w:rsidP="00A14A12">
      <w:pPr>
        <w:pStyle w:val="ConsPlusNormal"/>
        <w:ind w:right="849" w:firstLine="709"/>
        <w:jc w:val="center"/>
        <w:outlineLvl w:val="1"/>
        <w:rPr>
          <w:rFonts w:ascii="Times New Roman" w:hAnsi="Times New Roman" w:cs="Times New Roman"/>
          <w:sz w:val="28"/>
          <w:szCs w:val="28"/>
        </w:rPr>
      </w:pPr>
      <w:r w:rsidRPr="00E14D36">
        <w:rPr>
          <w:rFonts w:ascii="Times New Roman" w:hAnsi="Times New Roman" w:cs="Times New Roman"/>
          <w:sz w:val="28"/>
          <w:szCs w:val="28"/>
        </w:rPr>
        <w:t>2. Подготовка к проведению конкурса</w:t>
      </w:r>
    </w:p>
    <w:p w:rsidR="00A14A12" w:rsidRPr="00E14D36" w:rsidRDefault="00A14A12" w:rsidP="00A14A12">
      <w:pPr>
        <w:pStyle w:val="ConsPlusNormal"/>
        <w:ind w:right="849" w:firstLine="709"/>
        <w:jc w:val="center"/>
        <w:rPr>
          <w:rFonts w:ascii="Times New Roman" w:hAnsi="Times New Roman" w:cs="Times New Roman"/>
          <w:b w:val="0"/>
          <w:sz w:val="28"/>
          <w:szCs w:val="28"/>
        </w:rPr>
      </w:pP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2.1. Информационное извещение о проведении конкурса (далее - информационное извещение) публикуется не менее чем за 30 календарных дней до даты его проведения в официальных средствах массовой </w:t>
      </w:r>
      <w:r w:rsidRPr="00E14D36">
        <w:rPr>
          <w:rFonts w:ascii="Times New Roman" w:hAnsi="Times New Roman" w:cs="Times New Roman"/>
          <w:b w:val="0"/>
          <w:sz w:val="28"/>
          <w:szCs w:val="28"/>
        </w:rPr>
        <w:lastRenderedPageBreak/>
        <w:t xml:space="preserve">информации </w:t>
      </w:r>
      <w:r w:rsidR="00BB3442" w:rsidRPr="00E14D36">
        <w:rPr>
          <w:rFonts w:ascii="Times New Roman" w:hAnsi="Times New Roman" w:cs="Times New Roman"/>
          <w:b w:val="0"/>
          <w:color w:val="000000" w:themeColor="text1"/>
          <w:sz w:val="28"/>
          <w:szCs w:val="28"/>
        </w:rPr>
        <w:t xml:space="preserve">Саратовской области </w:t>
      </w:r>
      <w:r w:rsidRPr="00E14D36">
        <w:rPr>
          <w:rFonts w:ascii="Times New Roman" w:hAnsi="Times New Roman" w:cs="Times New Roman"/>
          <w:b w:val="0"/>
          <w:sz w:val="28"/>
          <w:szCs w:val="28"/>
        </w:rPr>
        <w:t xml:space="preserve">и размещается в информационно-телекоммуникационной сети </w:t>
      </w:r>
      <w:r w:rsidR="00271769">
        <w:rPr>
          <w:rFonts w:ascii="Times New Roman" w:hAnsi="Times New Roman" w:cs="Times New Roman"/>
          <w:b w:val="0"/>
          <w:sz w:val="28"/>
          <w:szCs w:val="28"/>
        </w:rPr>
        <w:t>«</w:t>
      </w:r>
      <w:r w:rsidRPr="00E14D36">
        <w:rPr>
          <w:rFonts w:ascii="Times New Roman" w:hAnsi="Times New Roman" w:cs="Times New Roman"/>
          <w:b w:val="0"/>
          <w:sz w:val="28"/>
          <w:szCs w:val="28"/>
        </w:rPr>
        <w:t>Интернет</w:t>
      </w:r>
      <w:r w:rsidR="00271769">
        <w:rPr>
          <w:rFonts w:ascii="Times New Roman" w:hAnsi="Times New Roman" w:cs="Times New Roman"/>
          <w:b w:val="0"/>
          <w:sz w:val="28"/>
          <w:szCs w:val="28"/>
        </w:rPr>
        <w:t>»</w:t>
      </w:r>
      <w:r w:rsidRPr="00E14D36">
        <w:rPr>
          <w:rFonts w:ascii="Times New Roman" w:hAnsi="Times New Roman" w:cs="Times New Roman"/>
          <w:b w:val="0"/>
          <w:sz w:val="28"/>
          <w:szCs w:val="28"/>
        </w:rPr>
        <w:t xml:space="preserve"> на сайте </w:t>
      </w:r>
      <w:r w:rsidR="004D0C6D">
        <w:rPr>
          <w:rFonts w:ascii="Times New Roman" w:hAnsi="Times New Roman" w:cs="Times New Roman"/>
          <w:b w:val="0"/>
          <w:sz w:val="28"/>
          <w:szCs w:val="28"/>
        </w:rPr>
        <w:t xml:space="preserve">администрации </w:t>
      </w:r>
      <w:proofErr w:type="spellStart"/>
      <w:r w:rsidR="004D0C6D">
        <w:rPr>
          <w:rFonts w:ascii="Times New Roman" w:hAnsi="Times New Roman" w:cs="Times New Roman"/>
          <w:b w:val="0"/>
          <w:sz w:val="28"/>
          <w:szCs w:val="28"/>
        </w:rPr>
        <w:t>Ершовского</w:t>
      </w:r>
      <w:proofErr w:type="spellEnd"/>
      <w:r w:rsidR="004D0C6D">
        <w:rPr>
          <w:rFonts w:ascii="Times New Roman" w:hAnsi="Times New Roman" w:cs="Times New Roman"/>
          <w:b w:val="0"/>
          <w:sz w:val="28"/>
          <w:szCs w:val="28"/>
        </w:rPr>
        <w:t xml:space="preserve"> муниципального района</w:t>
      </w:r>
      <w:r w:rsidRPr="00E14D36">
        <w:rPr>
          <w:rFonts w:ascii="Times New Roman" w:hAnsi="Times New Roman" w:cs="Times New Roman"/>
          <w:b w:val="0"/>
          <w:sz w:val="28"/>
          <w:szCs w:val="28"/>
        </w:rPr>
        <w:t>.</w:t>
      </w:r>
      <w:r w:rsidR="00BB3442" w:rsidRPr="00E14D36">
        <w:rPr>
          <w:rFonts w:ascii="Times New Roman" w:hAnsi="Times New Roman" w:cs="Times New Roman"/>
          <w:b w:val="0"/>
          <w:sz w:val="28"/>
          <w:szCs w:val="28"/>
        </w:rPr>
        <w:t xml:space="preserve"> </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2.2. Информационное извещение должно содержать:</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 наименование, место нахождения, почтовый адрес и адрес электронной почты, номер контактного телефона Организатора;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 предмет открытого конкурса;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A14A12" w:rsidRPr="00E14D36" w:rsidRDefault="00BB344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4</w:t>
      </w:r>
      <w:r w:rsidR="00A14A12" w:rsidRPr="00E14D36">
        <w:rPr>
          <w:rFonts w:ascii="Times New Roman" w:hAnsi="Times New Roman" w:cs="Times New Roman"/>
          <w:b w:val="0"/>
          <w:sz w:val="28"/>
          <w:szCs w:val="28"/>
        </w:rPr>
        <w:t>)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2.3. Конкурсные предложения, включающие:</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 регистрационный номер и наименование маршрута;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 протяженность маршрута;</w:t>
      </w:r>
    </w:p>
    <w:p w:rsidR="00A14A12" w:rsidRPr="00E14D36" w:rsidRDefault="00271769" w:rsidP="00A14A12">
      <w:pPr>
        <w:pStyle w:val="ConsPlusNormal"/>
        <w:ind w:right="849"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A14A12" w:rsidRPr="00E14D36">
        <w:rPr>
          <w:rFonts w:ascii="Times New Roman" w:hAnsi="Times New Roman" w:cs="Times New Roman"/>
          <w:b w:val="0"/>
          <w:sz w:val="28"/>
          <w:szCs w:val="28"/>
        </w:rPr>
        <w:t xml:space="preserve">) наименования поселений </w:t>
      </w:r>
      <w:proofErr w:type="spellStart"/>
      <w:r w:rsidR="00192F95" w:rsidRPr="00E14D36">
        <w:rPr>
          <w:rFonts w:ascii="Times New Roman" w:hAnsi="Times New Roman" w:cs="Times New Roman"/>
          <w:b w:val="0"/>
          <w:color w:val="000000" w:themeColor="text1"/>
          <w:sz w:val="28"/>
          <w:szCs w:val="28"/>
        </w:rPr>
        <w:t>Ершовского</w:t>
      </w:r>
      <w:proofErr w:type="spellEnd"/>
      <w:r w:rsidR="00192F95" w:rsidRPr="00E14D36">
        <w:rPr>
          <w:rFonts w:ascii="Times New Roman" w:hAnsi="Times New Roman" w:cs="Times New Roman"/>
          <w:b w:val="0"/>
          <w:color w:val="000000" w:themeColor="text1"/>
          <w:sz w:val="28"/>
          <w:szCs w:val="28"/>
        </w:rPr>
        <w:t xml:space="preserve"> муниципального района</w:t>
      </w:r>
      <w:r w:rsidR="00A14A12" w:rsidRPr="00E14D36">
        <w:rPr>
          <w:rFonts w:ascii="Times New Roman" w:hAnsi="Times New Roman" w:cs="Times New Roman"/>
          <w:b w:val="0"/>
          <w:sz w:val="28"/>
          <w:szCs w:val="28"/>
        </w:rPr>
        <w:t>, по территории которых проходит маршрут;</w:t>
      </w:r>
    </w:p>
    <w:p w:rsidR="00A14A12" w:rsidRPr="00E14D36" w:rsidRDefault="00271769" w:rsidP="00A14A12">
      <w:pPr>
        <w:pStyle w:val="ConsPlusNormal"/>
        <w:ind w:right="849"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A14A12" w:rsidRPr="00E14D36">
        <w:rPr>
          <w:rFonts w:ascii="Times New Roman" w:hAnsi="Times New Roman" w:cs="Times New Roman"/>
          <w:b w:val="0"/>
          <w:sz w:val="28"/>
          <w:szCs w:val="28"/>
        </w:rPr>
        <w:t>) тип перевозки (регулярные перевозки по регулируемым тарифам, регулярные перевозки по нерегулируемым тарифам);</w:t>
      </w:r>
    </w:p>
    <w:p w:rsidR="00A14A12" w:rsidRPr="00E14D36" w:rsidRDefault="00271769" w:rsidP="00A14A12">
      <w:pPr>
        <w:pStyle w:val="ConsPlusNormal"/>
        <w:ind w:right="849"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A14A12" w:rsidRPr="00E14D36">
        <w:rPr>
          <w:rFonts w:ascii="Times New Roman" w:hAnsi="Times New Roman" w:cs="Times New Roman"/>
          <w:b w:val="0"/>
          <w:sz w:val="28"/>
          <w:szCs w:val="28"/>
        </w:rPr>
        <w:t>) номер конкурсного предложения;</w:t>
      </w:r>
    </w:p>
    <w:p w:rsidR="00A14A12" w:rsidRPr="00E14D36" w:rsidRDefault="00271769" w:rsidP="00A14A12">
      <w:pPr>
        <w:pStyle w:val="ConsPlusNormal"/>
        <w:ind w:right="849"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A14A12" w:rsidRPr="00E14D36">
        <w:rPr>
          <w:rFonts w:ascii="Times New Roman" w:hAnsi="Times New Roman" w:cs="Times New Roman"/>
          <w:b w:val="0"/>
          <w:sz w:val="28"/>
          <w:szCs w:val="28"/>
        </w:rPr>
        <w:t>) сведения о транспортных средствах, необходимых для обслуживания маршрута, включающие их количество, вместимость и категорию;</w:t>
      </w:r>
    </w:p>
    <w:p w:rsidR="00A14A12" w:rsidRPr="00E14D36" w:rsidRDefault="00271769" w:rsidP="00A14A12">
      <w:pPr>
        <w:pStyle w:val="ConsPlusNormal"/>
        <w:ind w:right="849" w:firstLine="709"/>
        <w:jc w:val="both"/>
        <w:rPr>
          <w:rFonts w:ascii="Times New Roman" w:hAnsi="Times New Roman" w:cs="Times New Roman"/>
          <w:b w:val="0"/>
          <w:sz w:val="28"/>
          <w:szCs w:val="28"/>
        </w:rPr>
      </w:pPr>
      <w:r>
        <w:rPr>
          <w:rFonts w:ascii="Times New Roman" w:hAnsi="Times New Roman" w:cs="Times New Roman"/>
          <w:b w:val="0"/>
          <w:sz w:val="28"/>
          <w:szCs w:val="28"/>
        </w:rPr>
        <w:t>7</w:t>
      </w:r>
      <w:r w:rsidR="00A14A12" w:rsidRPr="00E14D36">
        <w:rPr>
          <w:rFonts w:ascii="Times New Roman" w:hAnsi="Times New Roman" w:cs="Times New Roman"/>
          <w:b w:val="0"/>
          <w:sz w:val="28"/>
          <w:szCs w:val="28"/>
        </w:rPr>
        <w:t>) критерии определения победителя конкурса;</w:t>
      </w:r>
    </w:p>
    <w:p w:rsidR="00A14A12" w:rsidRPr="00E14D36" w:rsidRDefault="00271769" w:rsidP="00A14A12">
      <w:pPr>
        <w:pStyle w:val="ConsPlusNormal"/>
        <w:ind w:right="849" w:firstLine="709"/>
        <w:jc w:val="both"/>
        <w:rPr>
          <w:rFonts w:ascii="Times New Roman" w:hAnsi="Times New Roman" w:cs="Times New Roman"/>
          <w:b w:val="0"/>
          <w:sz w:val="28"/>
          <w:szCs w:val="28"/>
        </w:rPr>
      </w:pPr>
      <w:r>
        <w:rPr>
          <w:rFonts w:ascii="Times New Roman" w:hAnsi="Times New Roman" w:cs="Times New Roman"/>
          <w:b w:val="0"/>
          <w:sz w:val="28"/>
          <w:szCs w:val="28"/>
        </w:rPr>
        <w:t>8</w:t>
      </w:r>
      <w:r w:rsidR="00A14A12" w:rsidRPr="00E14D36">
        <w:rPr>
          <w:rFonts w:ascii="Times New Roman" w:hAnsi="Times New Roman" w:cs="Times New Roman"/>
          <w:b w:val="0"/>
          <w:sz w:val="28"/>
          <w:szCs w:val="28"/>
        </w:rPr>
        <w:t>) срок, предоставляемый для заключения договора на выполнение перевозок по результатам конкурса;</w:t>
      </w:r>
    </w:p>
    <w:p w:rsidR="00A14A12" w:rsidRPr="00E14D36" w:rsidRDefault="00271769" w:rsidP="00A14A12">
      <w:pPr>
        <w:pStyle w:val="ConsPlusNormal"/>
        <w:ind w:right="849" w:firstLine="709"/>
        <w:jc w:val="both"/>
        <w:rPr>
          <w:rFonts w:ascii="Times New Roman" w:hAnsi="Times New Roman" w:cs="Times New Roman"/>
          <w:b w:val="0"/>
          <w:sz w:val="28"/>
          <w:szCs w:val="28"/>
        </w:rPr>
      </w:pPr>
      <w:r>
        <w:rPr>
          <w:rFonts w:ascii="Times New Roman" w:hAnsi="Times New Roman" w:cs="Times New Roman"/>
          <w:b w:val="0"/>
          <w:sz w:val="28"/>
          <w:szCs w:val="28"/>
        </w:rPr>
        <w:t>9</w:t>
      </w:r>
      <w:r w:rsidR="00A14A12" w:rsidRPr="00E14D36">
        <w:rPr>
          <w:rFonts w:ascii="Times New Roman" w:hAnsi="Times New Roman" w:cs="Times New Roman"/>
          <w:b w:val="0"/>
          <w:sz w:val="28"/>
          <w:szCs w:val="28"/>
        </w:rPr>
        <w:t>) срок действия договора на выполнение перевозок, заключаемого с победителем конкурса;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w:t>
      </w:r>
      <w:r w:rsidR="00271769">
        <w:rPr>
          <w:rFonts w:ascii="Times New Roman" w:hAnsi="Times New Roman" w:cs="Times New Roman"/>
          <w:b w:val="0"/>
          <w:sz w:val="28"/>
          <w:szCs w:val="28"/>
        </w:rPr>
        <w:t>0</w:t>
      </w:r>
      <w:r w:rsidRPr="00E14D36">
        <w:rPr>
          <w:rFonts w:ascii="Times New Roman" w:hAnsi="Times New Roman" w:cs="Times New Roman"/>
          <w:b w:val="0"/>
          <w:sz w:val="28"/>
          <w:szCs w:val="28"/>
        </w:rPr>
        <w:t>) иные условия проведения конкурса.</w:t>
      </w:r>
    </w:p>
    <w:p w:rsidR="00A14A12" w:rsidRPr="00E14D36" w:rsidRDefault="00A14A12" w:rsidP="00A14A12">
      <w:pPr>
        <w:pStyle w:val="ConsPlusNormal"/>
        <w:ind w:right="849" w:firstLine="709"/>
        <w:jc w:val="both"/>
        <w:rPr>
          <w:rFonts w:ascii="Times New Roman" w:hAnsi="Times New Roman" w:cs="Times New Roman"/>
          <w:b w:val="0"/>
          <w:sz w:val="28"/>
          <w:szCs w:val="28"/>
        </w:rPr>
      </w:pPr>
      <w:bookmarkStart w:id="3" w:name="Par73"/>
      <w:bookmarkEnd w:id="3"/>
      <w:r w:rsidRPr="00E14D36">
        <w:rPr>
          <w:rFonts w:ascii="Times New Roman" w:hAnsi="Times New Roman" w:cs="Times New Roman"/>
          <w:b w:val="0"/>
          <w:sz w:val="28"/>
          <w:szCs w:val="28"/>
        </w:rPr>
        <w:t>2.4.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E14D36">
        <w:rPr>
          <w:rFonts w:ascii="Times New Roman" w:hAnsi="Times New Roman" w:cs="Times New Roman"/>
          <w:b w:val="0"/>
          <w:sz w:val="28"/>
          <w:szCs w:val="28"/>
        </w:rPr>
        <w:t>дств в ср</w:t>
      </w:r>
      <w:proofErr w:type="gramEnd"/>
      <w:r w:rsidRPr="00E14D36">
        <w:rPr>
          <w:rFonts w:ascii="Times New Roman" w:hAnsi="Times New Roman" w:cs="Times New Roman"/>
          <w:b w:val="0"/>
          <w:sz w:val="28"/>
          <w:szCs w:val="28"/>
        </w:rPr>
        <w:t>оки, определенные конкурсной документацией;</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3) </w:t>
      </w:r>
      <w:r w:rsidR="00C0499D" w:rsidRPr="00E14D36">
        <w:rPr>
          <w:rFonts w:ascii="Times New Roman" w:hAnsi="Times New Roman" w:cs="Times New Roman"/>
          <w:b w:val="0"/>
          <w:sz w:val="28"/>
          <w:szCs w:val="28"/>
        </w:rPr>
        <w:t>отсутствие</w:t>
      </w:r>
      <w:r w:rsidRPr="00E14D36">
        <w:rPr>
          <w:rFonts w:ascii="Times New Roman" w:hAnsi="Times New Roman" w:cs="Times New Roman"/>
          <w:b w:val="0"/>
          <w:sz w:val="28"/>
          <w:szCs w:val="28"/>
        </w:rPr>
        <w:t xml:space="preserve"> </w:t>
      </w:r>
      <w:r w:rsidR="00063405" w:rsidRPr="00E14D36">
        <w:rPr>
          <w:rFonts w:ascii="Times New Roman" w:hAnsi="Times New Roman" w:cs="Times New Roman"/>
          <w:b w:val="0"/>
          <w:sz w:val="28"/>
          <w:szCs w:val="28"/>
        </w:rPr>
        <w:t xml:space="preserve">процедуры </w:t>
      </w:r>
      <w:r w:rsidRPr="00E14D36">
        <w:rPr>
          <w:rFonts w:ascii="Times New Roman" w:hAnsi="Times New Roman" w:cs="Times New Roman"/>
          <w:b w:val="0"/>
          <w:sz w:val="28"/>
          <w:szCs w:val="28"/>
        </w:rPr>
        <w:t xml:space="preserve">ликвидации </w:t>
      </w:r>
      <w:r w:rsidR="00063405" w:rsidRPr="00E14D36">
        <w:rPr>
          <w:rFonts w:ascii="Times New Roman" w:hAnsi="Times New Roman" w:cs="Times New Roman"/>
          <w:b w:val="0"/>
          <w:sz w:val="28"/>
          <w:szCs w:val="28"/>
        </w:rPr>
        <w:t xml:space="preserve">в отношении </w:t>
      </w:r>
      <w:r w:rsidRPr="00E14D36">
        <w:rPr>
          <w:rFonts w:ascii="Times New Roman" w:hAnsi="Times New Roman" w:cs="Times New Roman"/>
          <w:b w:val="0"/>
          <w:sz w:val="28"/>
          <w:szCs w:val="28"/>
        </w:rPr>
        <w:t>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lastRenderedPageBreak/>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5) наличие договора простого товарищества в письменной форме (для участников договора простого товарищества).</w:t>
      </w:r>
    </w:p>
    <w:p w:rsidR="00A14A12" w:rsidRPr="00E14D36" w:rsidRDefault="00A14A12" w:rsidP="00A14A12">
      <w:pPr>
        <w:pStyle w:val="ConsPlusNormal"/>
        <w:ind w:right="849" w:firstLine="709"/>
        <w:jc w:val="both"/>
        <w:rPr>
          <w:rFonts w:ascii="Times New Roman" w:hAnsi="Times New Roman" w:cs="Times New Roman"/>
          <w:b w:val="0"/>
          <w:sz w:val="28"/>
          <w:szCs w:val="28"/>
        </w:rPr>
      </w:pPr>
      <w:bookmarkStart w:id="4" w:name="Par79"/>
      <w:bookmarkEnd w:id="4"/>
      <w:r w:rsidRPr="00E14D36">
        <w:rPr>
          <w:rFonts w:ascii="Times New Roman" w:hAnsi="Times New Roman" w:cs="Times New Roman"/>
          <w:b w:val="0"/>
          <w:sz w:val="28"/>
          <w:szCs w:val="28"/>
        </w:rPr>
        <w:t>2.5. Для участия в конкурсе претенденты подают в указанный в извещении о проведении конкурса срок следующие документы:</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1) </w:t>
      </w:r>
      <w:hyperlink w:anchor="Par191" w:history="1">
        <w:r w:rsidRPr="00E14D36">
          <w:rPr>
            <w:rFonts w:ascii="Times New Roman" w:hAnsi="Times New Roman" w:cs="Times New Roman"/>
            <w:b w:val="0"/>
            <w:sz w:val="28"/>
            <w:szCs w:val="28"/>
          </w:rPr>
          <w:t>Заявка</w:t>
        </w:r>
      </w:hyperlink>
      <w:r w:rsidRPr="00E14D36">
        <w:rPr>
          <w:rFonts w:ascii="Times New Roman" w:hAnsi="Times New Roman" w:cs="Times New Roman"/>
          <w:b w:val="0"/>
          <w:sz w:val="28"/>
          <w:szCs w:val="28"/>
        </w:rPr>
        <w:t xml:space="preserve"> на участие в конкурсе по форме согласно приложению к настоящему Положению.</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 Нотариально заверенная копия лицензии на осуществление перевозок пассажиров автомобильным транспортом (далее - лицензия).</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3) Нотариально заверенная копия договора простого товарищества (для участников договора простого товарищества).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4) Копии договоров обязательного страхования гражданской ответственности перевозчика за причинение при перевозках вреда жизни, здоровью, имуществу пассажиров.</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5)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6) Справка о транспортных средствах, выставляемых на маршрут, с указанием марки автобуса, его вместимости, года выпуска, государственного регистрационного знака, экологического класса, права собственности или пользования на транспортное средство. Справка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w:t>
      </w:r>
    </w:p>
    <w:p w:rsidR="00A14A12" w:rsidRPr="00E14D36" w:rsidRDefault="00A14A12" w:rsidP="00A14A12">
      <w:pPr>
        <w:pStyle w:val="ConsPlusNormal"/>
        <w:ind w:right="849" w:firstLine="709"/>
        <w:jc w:val="both"/>
        <w:rPr>
          <w:rFonts w:ascii="Times New Roman" w:hAnsi="Times New Roman" w:cs="Times New Roman"/>
          <w:b w:val="0"/>
          <w:sz w:val="28"/>
          <w:szCs w:val="28"/>
        </w:rPr>
      </w:pPr>
      <w:proofErr w:type="gramStart"/>
      <w:r w:rsidRPr="00E14D36">
        <w:rPr>
          <w:rFonts w:ascii="Times New Roman" w:hAnsi="Times New Roman" w:cs="Times New Roman"/>
          <w:b w:val="0"/>
          <w:sz w:val="28"/>
          <w:szCs w:val="28"/>
        </w:rPr>
        <w:t>7)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и багажа в соответствии с поданной заявкой на участие в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w:t>
      </w:r>
      <w:proofErr w:type="gramEnd"/>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8) Справка об исполнении налогоплательщиком обязанности по уплате налогов, сборов, страховых взносов, пеней и налоговых санкций, выданная налоговым органом.</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9) Проект расписания движения транспортных средств по маршруту (маршрутам) регулярных перевозок.</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10) Справка </w:t>
      </w:r>
      <w:proofErr w:type="gramStart"/>
      <w:r w:rsidRPr="00E14D36">
        <w:rPr>
          <w:rFonts w:ascii="Times New Roman" w:hAnsi="Times New Roman" w:cs="Times New Roman"/>
          <w:b w:val="0"/>
          <w:sz w:val="28"/>
          <w:szCs w:val="28"/>
        </w:rPr>
        <w:t>управления государственной инспекции безопасности дорожного движения Министерства внутренних дел</w:t>
      </w:r>
      <w:proofErr w:type="gramEnd"/>
      <w:r w:rsidRPr="00E14D36">
        <w:rPr>
          <w:rFonts w:ascii="Times New Roman" w:hAnsi="Times New Roman" w:cs="Times New Roman"/>
          <w:b w:val="0"/>
          <w:sz w:val="28"/>
          <w:szCs w:val="28"/>
        </w:rPr>
        <w:t xml:space="preserve"> по </w:t>
      </w:r>
      <w:r w:rsidR="00713F6C" w:rsidRPr="00E14D36">
        <w:rPr>
          <w:rFonts w:ascii="Times New Roman" w:hAnsi="Times New Roman" w:cs="Times New Roman"/>
          <w:b w:val="0"/>
          <w:color w:val="000000" w:themeColor="text1"/>
          <w:sz w:val="28"/>
          <w:szCs w:val="28"/>
        </w:rPr>
        <w:t>Саратовской области</w:t>
      </w:r>
      <w:r w:rsidRPr="00E14D36">
        <w:rPr>
          <w:rFonts w:ascii="Times New Roman" w:hAnsi="Times New Roman" w:cs="Times New Roman"/>
          <w:b w:val="0"/>
          <w:sz w:val="28"/>
          <w:szCs w:val="28"/>
        </w:rPr>
        <w:t xml:space="preserve"> об отсутствии или наличии дорожно-транспортных происшествий с участием </w:t>
      </w:r>
      <w:r w:rsidRPr="00E14D36">
        <w:rPr>
          <w:rFonts w:ascii="Times New Roman" w:hAnsi="Times New Roman" w:cs="Times New Roman"/>
          <w:b w:val="0"/>
          <w:sz w:val="28"/>
          <w:szCs w:val="28"/>
        </w:rPr>
        <w:lastRenderedPageBreak/>
        <w:t>автобусов претендента, с указанием последствий дорожно-транспортных происшествий за год, предшествующий дню начала конкурса;</w:t>
      </w:r>
    </w:p>
    <w:p w:rsidR="00A14A12" w:rsidRPr="00E14D36" w:rsidRDefault="00A14A12" w:rsidP="00592504">
      <w:pPr>
        <w:pStyle w:val="ConsPlusNormal"/>
        <w:ind w:right="849" w:firstLine="709"/>
        <w:jc w:val="both"/>
        <w:rPr>
          <w:rFonts w:ascii="Times New Roman" w:hAnsi="Times New Roman" w:cs="Times New Roman"/>
          <w:b w:val="0"/>
          <w:sz w:val="28"/>
          <w:szCs w:val="28"/>
        </w:rPr>
      </w:pPr>
      <w:proofErr w:type="gramStart"/>
      <w:r w:rsidRPr="00E14D36">
        <w:rPr>
          <w:rFonts w:ascii="Times New Roman" w:hAnsi="Times New Roman" w:cs="Times New Roman"/>
          <w:b w:val="0"/>
          <w:sz w:val="28"/>
          <w:szCs w:val="28"/>
        </w:rPr>
        <w:t>11) Документы, подтверждающие право собственности на объекты производственно-технической базы для проведения технического обслуживания и ремонта автотранспортных средств, а также контроля технического состояния подвижного состава с указанием зданий, помещений и перечня оборудования, предназначенных для проведения указанных работ (в случае наличия соответствующих объектов в собственности), а при выполнении работ, указанных в настоящем подпункте, сторонней организацией - аналогичные документы в отношении сторонней организации и</w:t>
      </w:r>
      <w:proofErr w:type="gramEnd"/>
      <w:r w:rsidRPr="00E14D36">
        <w:rPr>
          <w:rFonts w:ascii="Times New Roman" w:hAnsi="Times New Roman" w:cs="Times New Roman"/>
          <w:b w:val="0"/>
          <w:sz w:val="28"/>
          <w:szCs w:val="28"/>
        </w:rPr>
        <w:t xml:space="preserve"> соответствующий договор (предварительный договор) претендента с этой организацией;</w:t>
      </w:r>
    </w:p>
    <w:p w:rsidR="00A14A12" w:rsidRPr="00E14D36" w:rsidRDefault="00A14A12" w:rsidP="0059250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12) Опись представленных документов, подписанная уполномоченным представителем претендента.</w:t>
      </w:r>
    </w:p>
    <w:p w:rsidR="00592504" w:rsidRPr="00E14D36" w:rsidRDefault="006B2DB7" w:rsidP="00592504">
      <w:pPr>
        <w:widowControl w:val="0"/>
        <w:autoSpaceDE w:val="0"/>
        <w:autoSpaceDN w:val="0"/>
        <w:adjustRightInd w:val="0"/>
        <w:ind w:right="849" w:firstLine="709"/>
        <w:jc w:val="both"/>
        <w:rPr>
          <w:sz w:val="28"/>
          <w:szCs w:val="28"/>
        </w:rPr>
      </w:pPr>
      <w:r w:rsidRPr="00E14D36">
        <w:rPr>
          <w:sz w:val="28"/>
          <w:szCs w:val="28"/>
        </w:rPr>
        <w:t xml:space="preserve">2.6. </w:t>
      </w:r>
      <w:proofErr w:type="gramStart"/>
      <w:r w:rsidR="00592504" w:rsidRPr="00E14D36">
        <w:rPr>
          <w:sz w:val="28"/>
          <w:szCs w:val="28"/>
        </w:rPr>
        <w:t xml:space="preserve">Копии документов, указанные в подпункте </w:t>
      </w:r>
      <w:r w:rsidRPr="00E14D36">
        <w:rPr>
          <w:sz w:val="28"/>
          <w:szCs w:val="28"/>
        </w:rPr>
        <w:t>5</w:t>
      </w:r>
      <w:r w:rsidR="00592504" w:rsidRPr="00E14D36">
        <w:rPr>
          <w:sz w:val="28"/>
          <w:szCs w:val="28"/>
        </w:rPr>
        <w:t xml:space="preserve">, пункта </w:t>
      </w:r>
      <w:r w:rsidRPr="00E14D36">
        <w:rPr>
          <w:sz w:val="28"/>
          <w:szCs w:val="28"/>
        </w:rPr>
        <w:t>2.5.</w:t>
      </w:r>
      <w:r w:rsidR="00592504" w:rsidRPr="00E14D36">
        <w:rPr>
          <w:sz w:val="28"/>
          <w:szCs w:val="28"/>
        </w:rPr>
        <w:t xml:space="preserve"> </w:t>
      </w:r>
      <w:r w:rsidRPr="00E14D36">
        <w:rPr>
          <w:sz w:val="28"/>
          <w:szCs w:val="28"/>
        </w:rPr>
        <w:t xml:space="preserve">раздела 2 </w:t>
      </w:r>
      <w:r w:rsidR="00592504" w:rsidRPr="00E14D36">
        <w:rPr>
          <w:sz w:val="28"/>
          <w:szCs w:val="28"/>
        </w:rPr>
        <w:t xml:space="preserve">настоящего </w:t>
      </w:r>
      <w:r w:rsidRPr="00E14D36">
        <w:rPr>
          <w:sz w:val="28"/>
          <w:szCs w:val="28"/>
        </w:rPr>
        <w:t>Положения</w:t>
      </w:r>
      <w:r w:rsidR="00592504" w:rsidRPr="00E14D36">
        <w:rPr>
          <w:sz w:val="28"/>
          <w:szCs w:val="28"/>
        </w:rPr>
        <w:t xml:space="preserve">, а также копии документов, подтверждающие наличие у перевозчика, принадлежащей ему на праве собственности производственной базы, специализированных постов технического обслуживания и ремонта автотранспортных средств, права на которые зарегистрированы в Едином государственном реестре прав на недвижимое имущество и сделок с ним, представляются заявителем в </w:t>
      </w:r>
      <w:r w:rsidR="004D0C6D">
        <w:rPr>
          <w:sz w:val="28"/>
          <w:szCs w:val="28"/>
        </w:rPr>
        <w:t>а</w:t>
      </w:r>
      <w:r w:rsidR="004D0C6D" w:rsidRPr="004D0C6D">
        <w:rPr>
          <w:sz w:val="28"/>
          <w:szCs w:val="28"/>
        </w:rPr>
        <w:t>дминистраци</w:t>
      </w:r>
      <w:r w:rsidR="004D0C6D">
        <w:rPr>
          <w:sz w:val="28"/>
          <w:szCs w:val="28"/>
        </w:rPr>
        <w:t>ю</w:t>
      </w:r>
      <w:r w:rsidR="004D0C6D" w:rsidRPr="004D0C6D">
        <w:rPr>
          <w:sz w:val="28"/>
          <w:szCs w:val="28"/>
        </w:rPr>
        <w:t xml:space="preserve"> </w:t>
      </w:r>
      <w:proofErr w:type="spellStart"/>
      <w:r w:rsidR="004D0C6D" w:rsidRPr="004D0C6D">
        <w:rPr>
          <w:sz w:val="28"/>
          <w:szCs w:val="28"/>
        </w:rPr>
        <w:t>Ершовского</w:t>
      </w:r>
      <w:proofErr w:type="spellEnd"/>
      <w:r w:rsidR="004D0C6D" w:rsidRPr="004D0C6D">
        <w:rPr>
          <w:sz w:val="28"/>
          <w:szCs w:val="28"/>
        </w:rPr>
        <w:t xml:space="preserve"> муниципального района</w:t>
      </w:r>
      <w:r w:rsidR="00592504" w:rsidRPr="00E14D36">
        <w:rPr>
          <w:sz w:val="28"/>
          <w:szCs w:val="28"/>
        </w:rPr>
        <w:t xml:space="preserve"> по собственной</w:t>
      </w:r>
      <w:proofErr w:type="gramEnd"/>
      <w:r w:rsidR="00592504" w:rsidRPr="00E14D36">
        <w:rPr>
          <w:sz w:val="28"/>
          <w:szCs w:val="28"/>
        </w:rPr>
        <w:t xml:space="preserve"> инициативе. </w:t>
      </w:r>
    </w:p>
    <w:p w:rsidR="00A14A12" w:rsidRPr="00E14D36" w:rsidRDefault="00A14A12" w:rsidP="0059250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w:t>
      </w:r>
      <w:r w:rsidR="006B2DB7" w:rsidRPr="00E14D36">
        <w:rPr>
          <w:rFonts w:ascii="Times New Roman" w:hAnsi="Times New Roman" w:cs="Times New Roman"/>
          <w:b w:val="0"/>
          <w:sz w:val="28"/>
          <w:szCs w:val="28"/>
        </w:rPr>
        <w:t>7</w:t>
      </w:r>
      <w:r w:rsidRPr="00E14D36">
        <w:rPr>
          <w:rFonts w:ascii="Times New Roman" w:hAnsi="Times New Roman" w:cs="Times New Roman"/>
          <w:b w:val="0"/>
          <w:sz w:val="28"/>
          <w:szCs w:val="28"/>
        </w:rPr>
        <w:t xml:space="preserve">. Претендент и участник конкурса до подведения итогов конкурса имеют право отозвать поданную заявку, уведомив об этом </w:t>
      </w:r>
      <w:r w:rsidR="004D0C6D">
        <w:rPr>
          <w:rFonts w:ascii="Times New Roman" w:hAnsi="Times New Roman" w:cs="Times New Roman"/>
          <w:b w:val="0"/>
          <w:sz w:val="28"/>
          <w:szCs w:val="28"/>
        </w:rPr>
        <w:t xml:space="preserve">администрацию </w:t>
      </w:r>
      <w:proofErr w:type="spellStart"/>
      <w:r w:rsidR="004D0C6D">
        <w:rPr>
          <w:rFonts w:ascii="Times New Roman" w:hAnsi="Times New Roman" w:cs="Times New Roman"/>
          <w:b w:val="0"/>
          <w:sz w:val="28"/>
          <w:szCs w:val="28"/>
        </w:rPr>
        <w:t>Ершовского</w:t>
      </w:r>
      <w:proofErr w:type="spellEnd"/>
      <w:r w:rsidR="004D0C6D">
        <w:rPr>
          <w:rFonts w:ascii="Times New Roman" w:hAnsi="Times New Roman" w:cs="Times New Roman"/>
          <w:b w:val="0"/>
          <w:sz w:val="28"/>
          <w:szCs w:val="28"/>
        </w:rPr>
        <w:t xml:space="preserve"> муниципального района</w:t>
      </w:r>
      <w:r w:rsidRPr="00E14D36">
        <w:rPr>
          <w:rFonts w:ascii="Times New Roman" w:hAnsi="Times New Roman" w:cs="Times New Roman"/>
          <w:b w:val="0"/>
          <w:sz w:val="28"/>
          <w:szCs w:val="28"/>
        </w:rPr>
        <w:t xml:space="preserve"> в письменной форме.</w:t>
      </w:r>
    </w:p>
    <w:p w:rsidR="00A14A12" w:rsidRPr="00E14D36" w:rsidRDefault="00A14A12" w:rsidP="0059250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w:t>
      </w:r>
      <w:r w:rsidR="006B2DB7" w:rsidRPr="00E14D36">
        <w:rPr>
          <w:rFonts w:ascii="Times New Roman" w:hAnsi="Times New Roman" w:cs="Times New Roman"/>
          <w:b w:val="0"/>
          <w:sz w:val="28"/>
          <w:szCs w:val="28"/>
        </w:rPr>
        <w:t>8</w:t>
      </w:r>
      <w:r w:rsidRPr="00E14D36">
        <w:rPr>
          <w:rFonts w:ascii="Times New Roman" w:hAnsi="Times New Roman" w:cs="Times New Roman"/>
          <w:b w:val="0"/>
          <w:sz w:val="28"/>
          <w:szCs w:val="28"/>
        </w:rPr>
        <w:t>. Претенденты и участники конкурса несут ответственность за достоверность представленной ими информации в соответствии с законодательством Российской Федерации.</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w:t>
      </w:r>
      <w:r w:rsidR="006B2DB7" w:rsidRPr="00E14D36">
        <w:rPr>
          <w:rFonts w:ascii="Times New Roman" w:hAnsi="Times New Roman" w:cs="Times New Roman"/>
          <w:b w:val="0"/>
          <w:sz w:val="28"/>
          <w:szCs w:val="28"/>
        </w:rPr>
        <w:t>9</w:t>
      </w:r>
      <w:r w:rsidRPr="00E14D36">
        <w:rPr>
          <w:rFonts w:ascii="Times New Roman" w:hAnsi="Times New Roman" w:cs="Times New Roman"/>
          <w:b w:val="0"/>
          <w:sz w:val="28"/>
          <w:szCs w:val="28"/>
        </w:rPr>
        <w:t>. Копии документов (кроме нотариально заверенных копий) заверяются претендентом или его уполномоченным представителем и скрепляются оттиском печати претендента.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w:t>
      </w:r>
      <w:r w:rsidR="006B2DB7" w:rsidRPr="00E14D36">
        <w:rPr>
          <w:rFonts w:ascii="Times New Roman" w:hAnsi="Times New Roman" w:cs="Times New Roman"/>
          <w:b w:val="0"/>
          <w:sz w:val="28"/>
          <w:szCs w:val="28"/>
        </w:rPr>
        <w:t>10</w:t>
      </w:r>
      <w:r w:rsidRPr="00E14D36">
        <w:rPr>
          <w:rFonts w:ascii="Times New Roman" w:hAnsi="Times New Roman" w:cs="Times New Roman"/>
          <w:b w:val="0"/>
          <w:sz w:val="28"/>
          <w:szCs w:val="28"/>
        </w:rPr>
        <w:t xml:space="preserve">. Документы, указанные в </w:t>
      </w:r>
      <w:hyperlink w:anchor="Par79" w:history="1">
        <w:r w:rsidRPr="00E14D36">
          <w:rPr>
            <w:rFonts w:ascii="Times New Roman" w:hAnsi="Times New Roman" w:cs="Times New Roman"/>
            <w:b w:val="0"/>
            <w:sz w:val="28"/>
            <w:szCs w:val="28"/>
          </w:rPr>
          <w:t>пункте 2.5</w:t>
        </w:r>
      </w:hyperlink>
      <w:r w:rsidRPr="00E14D36">
        <w:rPr>
          <w:rFonts w:ascii="Times New Roman" w:hAnsi="Times New Roman" w:cs="Times New Roman"/>
          <w:b w:val="0"/>
          <w:sz w:val="28"/>
          <w:szCs w:val="28"/>
        </w:rPr>
        <w:t xml:space="preserve"> настоящего раздела, представляются претендентом или его представителем в конкурсную комиссию в запечатанном конверте по адресу, указанному в информационном извещении. Отправка документов почтой не допускается. Документы, представленные позднее даты, указанной в информационном извещении, приему не подлежат.</w:t>
      </w:r>
    </w:p>
    <w:p w:rsidR="00A14A12" w:rsidRDefault="00A14A12" w:rsidP="00C0499D">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2.1</w:t>
      </w:r>
      <w:r w:rsidR="006B2DB7" w:rsidRPr="00E14D36">
        <w:rPr>
          <w:rFonts w:ascii="Times New Roman" w:hAnsi="Times New Roman" w:cs="Times New Roman"/>
          <w:b w:val="0"/>
          <w:sz w:val="28"/>
          <w:szCs w:val="28"/>
        </w:rPr>
        <w:t>1</w:t>
      </w:r>
      <w:r w:rsidRPr="00E14D36">
        <w:rPr>
          <w:rFonts w:ascii="Times New Roman" w:hAnsi="Times New Roman" w:cs="Times New Roman"/>
          <w:b w:val="0"/>
          <w:sz w:val="28"/>
          <w:szCs w:val="28"/>
        </w:rPr>
        <w:t>. Заявка на участие в конкурсе выражает намерение претендента принять участие в конкурсе на условиях, установленных настоящим Положением и опубликованных в информационном извещении.</w:t>
      </w:r>
    </w:p>
    <w:p w:rsidR="001067BC" w:rsidRPr="00E14D36" w:rsidRDefault="001067BC" w:rsidP="00C0499D">
      <w:pPr>
        <w:pStyle w:val="ConsPlusNormal"/>
        <w:ind w:right="849" w:firstLine="709"/>
        <w:jc w:val="both"/>
        <w:rPr>
          <w:rFonts w:ascii="Times New Roman" w:hAnsi="Times New Roman" w:cs="Times New Roman"/>
          <w:b w:val="0"/>
          <w:sz w:val="28"/>
          <w:szCs w:val="28"/>
        </w:rPr>
      </w:pPr>
    </w:p>
    <w:p w:rsidR="00A14A12" w:rsidRPr="00E14D36" w:rsidRDefault="00A14A12" w:rsidP="00A14A12">
      <w:pPr>
        <w:pStyle w:val="ConsPlusNormal"/>
        <w:ind w:right="849" w:firstLine="709"/>
        <w:jc w:val="center"/>
        <w:outlineLvl w:val="1"/>
        <w:rPr>
          <w:rFonts w:ascii="Times New Roman" w:hAnsi="Times New Roman" w:cs="Times New Roman"/>
          <w:sz w:val="28"/>
          <w:szCs w:val="28"/>
        </w:rPr>
      </w:pPr>
      <w:r w:rsidRPr="00E14D36">
        <w:rPr>
          <w:rFonts w:ascii="Times New Roman" w:hAnsi="Times New Roman" w:cs="Times New Roman"/>
          <w:sz w:val="28"/>
          <w:szCs w:val="28"/>
        </w:rPr>
        <w:t>3. Порядок проведения конкурса</w:t>
      </w:r>
    </w:p>
    <w:p w:rsidR="00A14A12" w:rsidRPr="00E14D36" w:rsidRDefault="00A14A12" w:rsidP="00A14A12">
      <w:pPr>
        <w:pStyle w:val="ConsPlusNormal"/>
        <w:ind w:right="849" w:firstLine="709"/>
        <w:jc w:val="center"/>
        <w:rPr>
          <w:rFonts w:ascii="Times New Roman" w:hAnsi="Times New Roman" w:cs="Times New Roman"/>
          <w:b w:val="0"/>
          <w:sz w:val="28"/>
          <w:szCs w:val="28"/>
        </w:rPr>
      </w:pP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3.1. Публично, в день, во время и в месте, указанном в информационном извещении, конкурсной комиссией вскрываются конверты </w:t>
      </w:r>
      <w:r w:rsidRPr="00E14D36">
        <w:rPr>
          <w:rFonts w:ascii="Times New Roman" w:hAnsi="Times New Roman" w:cs="Times New Roman"/>
          <w:b w:val="0"/>
          <w:sz w:val="28"/>
          <w:szCs w:val="28"/>
        </w:rPr>
        <w:lastRenderedPageBreak/>
        <w:t>с документами на участие в конкурсе. При вскрытии каждого конверта членом конкурсной комиссии оглашается наименование претендента и заявка на участие в конкурсе.</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3.2. Конкурсная комиссия сверяет наличие документов на участие в конкурсе, представленных претендентом в соответствии с </w:t>
      </w:r>
      <w:hyperlink w:anchor="Par79" w:history="1">
        <w:r w:rsidRPr="00E14D36">
          <w:rPr>
            <w:rFonts w:ascii="Times New Roman" w:hAnsi="Times New Roman" w:cs="Times New Roman"/>
            <w:b w:val="0"/>
            <w:sz w:val="28"/>
            <w:szCs w:val="28"/>
          </w:rPr>
          <w:t>пунктом 2.5 раздела</w:t>
        </w:r>
        <w:r w:rsidRPr="00E14D36">
          <w:rPr>
            <w:rFonts w:ascii="Times New Roman" w:hAnsi="Times New Roman" w:cs="Times New Roman"/>
            <w:b w:val="0"/>
            <w:color w:val="0000FF"/>
            <w:sz w:val="28"/>
            <w:szCs w:val="28"/>
          </w:rPr>
          <w:t xml:space="preserve"> </w:t>
        </w:r>
        <w:r w:rsidRPr="00E14D36">
          <w:rPr>
            <w:rFonts w:ascii="Times New Roman" w:hAnsi="Times New Roman" w:cs="Times New Roman"/>
            <w:b w:val="0"/>
            <w:sz w:val="28"/>
            <w:szCs w:val="28"/>
          </w:rPr>
          <w:t>2</w:t>
        </w:r>
      </w:hyperlink>
      <w:r w:rsidRPr="00E14D36">
        <w:rPr>
          <w:rFonts w:ascii="Times New Roman" w:hAnsi="Times New Roman" w:cs="Times New Roman"/>
          <w:b w:val="0"/>
          <w:sz w:val="28"/>
          <w:szCs w:val="28"/>
        </w:rPr>
        <w:t xml:space="preserve"> настоящего Положения, проверяет содержание и правильность оформления документов.</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3.3. Один из членов конкурсной комиссии оглашает результаты рассмотрения документов на участие в конкурсе, представленных каждым из претендентов, и выносит на голосование конкурсной комиссии вопрос о допуске претендента на конкурс и признании его участником конкурса или об отказе претенденту в допуске на конкурс.</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Результаты заносятся в протокол, который подписывается всеми присутствующими на заседании членами конкурсной комиссии.</w:t>
      </w:r>
    </w:p>
    <w:p w:rsidR="00A14A12" w:rsidRPr="00E14D36" w:rsidRDefault="00A14A12" w:rsidP="00A14A12">
      <w:pPr>
        <w:pStyle w:val="ConsPlusNormal"/>
        <w:ind w:right="849" w:firstLine="709"/>
        <w:jc w:val="both"/>
        <w:rPr>
          <w:rFonts w:ascii="Times New Roman" w:hAnsi="Times New Roman" w:cs="Times New Roman"/>
          <w:b w:val="0"/>
          <w:sz w:val="28"/>
          <w:szCs w:val="28"/>
        </w:rPr>
      </w:pPr>
      <w:bookmarkStart w:id="5" w:name="Par104"/>
      <w:bookmarkEnd w:id="5"/>
      <w:r w:rsidRPr="00E14D36">
        <w:rPr>
          <w:rFonts w:ascii="Times New Roman" w:hAnsi="Times New Roman" w:cs="Times New Roman"/>
          <w:b w:val="0"/>
          <w:sz w:val="28"/>
          <w:szCs w:val="28"/>
        </w:rPr>
        <w:t>3.4. Основаниями для отказа претенденту в допуске на конкурс являются:</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 Несоответствие конкурсных предложений, указанных в заявке, информационному извещению.</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2) Непредставление документа (документов), предусмотренного </w:t>
      </w:r>
      <w:hyperlink w:anchor="Par79" w:history="1">
        <w:r w:rsidRPr="00E14D36">
          <w:rPr>
            <w:rFonts w:ascii="Times New Roman" w:hAnsi="Times New Roman" w:cs="Times New Roman"/>
            <w:b w:val="0"/>
            <w:sz w:val="28"/>
            <w:szCs w:val="28"/>
          </w:rPr>
          <w:t>пунктом 2.5 раздела 2</w:t>
        </w:r>
      </w:hyperlink>
      <w:r w:rsidRPr="00E14D36">
        <w:rPr>
          <w:rFonts w:ascii="Times New Roman" w:hAnsi="Times New Roman" w:cs="Times New Roman"/>
          <w:b w:val="0"/>
          <w:sz w:val="28"/>
          <w:szCs w:val="28"/>
        </w:rPr>
        <w:t xml:space="preserve"> настоящего Положения.</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3) Несоответствие требованиям, указанным в </w:t>
      </w:r>
      <w:hyperlink w:anchor="Par73" w:history="1">
        <w:r w:rsidRPr="00E14D36">
          <w:rPr>
            <w:rFonts w:ascii="Times New Roman" w:hAnsi="Times New Roman" w:cs="Times New Roman"/>
            <w:b w:val="0"/>
            <w:sz w:val="28"/>
            <w:szCs w:val="28"/>
          </w:rPr>
          <w:t>пункте 2.4 раздела 2</w:t>
        </w:r>
      </w:hyperlink>
      <w:r w:rsidRPr="00E14D36">
        <w:rPr>
          <w:rFonts w:ascii="Times New Roman" w:hAnsi="Times New Roman" w:cs="Times New Roman"/>
          <w:b w:val="0"/>
          <w:sz w:val="28"/>
          <w:szCs w:val="28"/>
        </w:rPr>
        <w:t xml:space="preserve"> настоящего Положения.</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3.5. </w:t>
      </w:r>
      <w:proofErr w:type="gramStart"/>
      <w:r w:rsidRPr="00E14D36">
        <w:rPr>
          <w:rFonts w:ascii="Times New Roman" w:hAnsi="Times New Roman" w:cs="Times New Roman"/>
          <w:b w:val="0"/>
          <w:sz w:val="28"/>
          <w:szCs w:val="28"/>
        </w:rPr>
        <w:t xml:space="preserve">В случае установления недостоверности сведений, содержащихся в заявке на участие в конкурсе, в документах, представленных претендентами (участниками конкурса) в соответствии с </w:t>
      </w:r>
      <w:hyperlink w:anchor="Par79" w:history="1">
        <w:r w:rsidRPr="00E14D36">
          <w:rPr>
            <w:rFonts w:ascii="Times New Roman" w:hAnsi="Times New Roman" w:cs="Times New Roman"/>
            <w:b w:val="0"/>
            <w:sz w:val="28"/>
            <w:szCs w:val="28"/>
          </w:rPr>
          <w:t>пунктом 2.5 раздела 2</w:t>
        </w:r>
      </w:hyperlink>
      <w:r w:rsidRPr="00E14D36">
        <w:rPr>
          <w:rFonts w:ascii="Times New Roman" w:hAnsi="Times New Roman" w:cs="Times New Roman"/>
          <w:b w:val="0"/>
          <w:sz w:val="28"/>
          <w:szCs w:val="28"/>
        </w:rPr>
        <w:t xml:space="preserve"> настоящего Положения,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претендента (участника конкурса) процедуры банкротства либо наличия ареста на имущество, необходимое для обеспечения организации перевозок пассажиров</w:t>
      </w:r>
      <w:proofErr w:type="gramEnd"/>
      <w:r w:rsidRPr="00E14D36">
        <w:rPr>
          <w:rFonts w:ascii="Times New Roman" w:hAnsi="Times New Roman" w:cs="Times New Roman"/>
          <w:b w:val="0"/>
          <w:sz w:val="28"/>
          <w:szCs w:val="28"/>
        </w:rPr>
        <w:t xml:space="preserve"> и багажа в соответствии с поданной заявкой на участие в конкурсе, приостановления действия лицензии конкурсная комиссия отстраняет такого претендента (участника конкурса) от участия в конкурсе на любом этапе его проведения.</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3.6. Претендентам, не допущенным к участию в конкурсе по причинам, указанным в </w:t>
      </w:r>
      <w:hyperlink w:anchor="Par104" w:history="1">
        <w:r w:rsidRPr="00E14D36">
          <w:rPr>
            <w:rFonts w:ascii="Times New Roman" w:hAnsi="Times New Roman" w:cs="Times New Roman"/>
            <w:b w:val="0"/>
            <w:sz w:val="28"/>
            <w:szCs w:val="28"/>
          </w:rPr>
          <w:t>пункте 3.4</w:t>
        </w:r>
      </w:hyperlink>
      <w:r w:rsidRPr="00E14D36">
        <w:rPr>
          <w:rFonts w:ascii="Times New Roman" w:hAnsi="Times New Roman" w:cs="Times New Roman"/>
          <w:b w:val="0"/>
          <w:sz w:val="28"/>
          <w:szCs w:val="28"/>
        </w:rPr>
        <w:t xml:space="preserve"> настоящего Положения, направляется уведомление с мотивировкой отказа в течение 10 дней со дня принятия такого решения.</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3.7. Конкурсной комиссией не позднее 20 календарных дней с момента вскрытия конвертов по балльной системе оцениваются данные, представленные в заявке на участие в конкурсе. Участники конкурса вправе присутствовать при определении победителя конкурса. О дате заседаний конкурсной комиссии участник конкурса уведомляется информационным извещением.</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3.8. Оценка и сопоставление заявок на участие в открытом конкурсе осуществляются по следующим критериям:</w:t>
      </w:r>
    </w:p>
    <w:p w:rsidR="00A14A12" w:rsidRPr="00E14D36" w:rsidRDefault="00A14A12" w:rsidP="00A14A12">
      <w:pPr>
        <w:pStyle w:val="ConsPlusNormal"/>
        <w:ind w:right="849" w:firstLine="709"/>
        <w:jc w:val="both"/>
        <w:rPr>
          <w:rFonts w:ascii="Times New Roman" w:hAnsi="Times New Roman" w:cs="Times New Roman"/>
          <w:b w:val="0"/>
          <w:sz w:val="28"/>
          <w:szCs w:val="28"/>
        </w:rPr>
      </w:pPr>
      <w:proofErr w:type="gramStart"/>
      <w:r w:rsidRPr="00E14D36">
        <w:rPr>
          <w:rFonts w:ascii="Times New Roman" w:hAnsi="Times New Roman" w:cs="Times New Roman"/>
          <w:b w:val="0"/>
          <w:sz w:val="28"/>
          <w:szCs w:val="28"/>
        </w:rPr>
        <w:lastRenderedPageBreak/>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E14D36">
        <w:rPr>
          <w:rFonts w:ascii="Times New Roman" w:hAnsi="Times New Roman" w:cs="Times New Roman"/>
          <w:b w:val="0"/>
          <w:sz w:val="28"/>
          <w:szCs w:val="28"/>
        </w:rPr>
        <w:t xml:space="preserve"> дате проведения открытого конкурса;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нормативными правовыми актами</w:t>
      </w:r>
      <w:r w:rsidR="00CC149E" w:rsidRPr="00E14D36">
        <w:rPr>
          <w:rFonts w:ascii="Times New Roman" w:hAnsi="Times New Roman" w:cs="Times New Roman"/>
          <w:b w:val="0"/>
          <w:color w:val="000000" w:themeColor="text1"/>
          <w:sz w:val="28"/>
          <w:szCs w:val="28"/>
        </w:rPr>
        <w:t xml:space="preserve"> Правительства Саратовской области</w:t>
      </w:r>
      <w:r w:rsidRPr="00E14D36">
        <w:rPr>
          <w:rFonts w:ascii="Times New Roman" w:hAnsi="Times New Roman" w:cs="Times New Roman"/>
          <w:b w:val="0"/>
          <w:sz w:val="28"/>
          <w:szCs w:val="28"/>
        </w:rPr>
        <w:t>;</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3.9. В целях определения соответствия автобусов, заявленных для участия в конкурсе, свидетельствам о регистрации, техническим паспортам, талонам технического осмотра транспортных средств и лицензионным карточкам из состава конкурсной комиссии для осмотра указанных автобусов формируется рабочая группа в составе не менее трех человек. По итогам осмотра автобусов, заявленных на участие в конкурсе, составляется акт осмотра.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3.10. В протокол об итогах конкурса вносится следующая информация:</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 о признании конкурса состоявшимся и о победителе конкурса;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 о количестве баллов, набранных каждым участником конкурса;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3) о признании конкурса </w:t>
      </w:r>
      <w:proofErr w:type="gramStart"/>
      <w:r w:rsidRPr="00E14D36">
        <w:rPr>
          <w:rFonts w:ascii="Times New Roman" w:hAnsi="Times New Roman" w:cs="Times New Roman"/>
          <w:b w:val="0"/>
          <w:sz w:val="28"/>
          <w:szCs w:val="28"/>
        </w:rPr>
        <w:t>несостоявшимся</w:t>
      </w:r>
      <w:proofErr w:type="gramEnd"/>
      <w:r w:rsidRPr="00E14D36">
        <w:rPr>
          <w:rFonts w:ascii="Times New Roman" w:hAnsi="Times New Roman" w:cs="Times New Roman"/>
          <w:b w:val="0"/>
          <w:sz w:val="28"/>
          <w:szCs w:val="28"/>
        </w:rPr>
        <w:t>.</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3.11. </w:t>
      </w:r>
      <w:proofErr w:type="gramStart"/>
      <w:r w:rsidRPr="00E14D36">
        <w:rPr>
          <w:rFonts w:ascii="Times New Roman" w:hAnsi="Times New Roman" w:cs="Times New Roman"/>
          <w:b w:val="0"/>
          <w:sz w:val="28"/>
          <w:szCs w:val="28"/>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w:t>
      </w:r>
      <w:r w:rsidRPr="00E14D36">
        <w:rPr>
          <w:rFonts w:ascii="Times New Roman" w:hAnsi="Times New Roman" w:cs="Times New Roman"/>
          <w:b w:val="0"/>
          <w:sz w:val="28"/>
          <w:szCs w:val="28"/>
        </w:rPr>
        <w:lastRenderedPageBreak/>
        <w:t>лицу, индивидуальному предпринимателю или уполномоченному участнику договора простого товарищества</w:t>
      </w:r>
      <w:proofErr w:type="gramEnd"/>
      <w:r w:rsidRPr="00E14D36">
        <w:rPr>
          <w:rFonts w:ascii="Times New Roman" w:hAnsi="Times New Roman" w:cs="Times New Roman"/>
          <w:b w:val="0"/>
          <w:sz w:val="28"/>
          <w:szCs w:val="28"/>
        </w:rPr>
        <w:t xml:space="preserve">, </w:t>
      </w:r>
      <w:proofErr w:type="gramStart"/>
      <w:r w:rsidRPr="00E14D36">
        <w:rPr>
          <w:rFonts w:ascii="Times New Roman" w:hAnsi="Times New Roman" w:cs="Times New Roman"/>
          <w:b w:val="0"/>
          <w:sz w:val="28"/>
          <w:szCs w:val="28"/>
        </w:rPr>
        <w:t>подавшим</w:t>
      </w:r>
      <w:proofErr w:type="gramEnd"/>
      <w:r w:rsidRPr="00E14D36">
        <w:rPr>
          <w:rFonts w:ascii="Times New Roman" w:hAnsi="Times New Roman" w:cs="Times New Roman"/>
          <w:b w:val="0"/>
          <w:sz w:val="28"/>
          <w:szCs w:val="28"/>
        </w:rPr>
        <w:t xml:space="preserve"> такую заявку на участие в открытом конкурсе.</w:t>
      </w:r>
    </w:p>
    <w:p w:rsidR="00571BD4" w:rsidRPr="00E14D36" w:rsidRDefault="00A14A12" w:rsidP="001067BC">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3.12. Результаты открытого конкурса могут быть обжалованы в судебном порядке.</w:t>
      </w:r>
    </w:p>
    <w:p w:rsidR="00A14A12" w:rsidRPr="00E14D36" w:rsidRDefault="00A14A12" w:rsidP="00A14A12">
      <w:pPr>
        <w:pStyle w:val="ConsPlusNormal"/>
        <w:ind w:right="849" w:firstLine="709"/>
        <w:jc w:val="center"/>
        <w:outlineLvl w:val="1"/>
        <w:rPr>
          <w:rFonts w:ascii="Times New Roman" w:hAnsi="Times New Roman" w:cs="Times New Roman"/>
          <w:sz w:val="28"/>
          <w:szCs w:val="28"/>
        </w:rPr>
      </w:pPr>
      <w:bookmarkStart w:id="6" w:name="Par124"/>
      <w:bookmarkEnd w:id="6"/>
      <w:r w:rsidRPr="00E14D36">
        <w:rPr>
          <w:rFonts w:ascii="Times New Roman" w:hAnsi="Times New Roman" w:cs="Times New Roman"/>
          <w:sz w:val="28"/>
          <w:szCs w:val="28"/>
        </w:rPr>
        <w:t>4. Критерии оценки участников конкурса</w:t>
      </w:r>
    </w:p>
    <w:p w:rsidR="00A14A12" w:rsidRPr="00E14D36" w:rsidRDefault="00A14A12" w:rsidP="00A14A12">
      <w:pPr>
        <w:pStyle w:val="ConsPlusNormal"/>
        <w:ind w:right="849" w:firstLine="709"/>
        <w:jc w:val="center"/>
        <w:rPr>
          <w:rFonts w:ascii="Times New Roman" w:hAnsi="Times New Roman" w:cs="Times New Roman"/>
          <w:b w:val="0"/>
          <w:sz w:val="28"/>
          <w:szCs w:val="28"/>
        </w:rPr>
      </w:pP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4.1. Критериями оценки участников конкурса являются:</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 Срок эксплуатации автобусов участника конкурса (автобус, участвовавший в конкурсе, может быть впоследствии в установленном порядке заменен другим автобусом при условии, что тот имеет меньший срок эксплуатации, аналогичные или более лучшие технические характеристики, комфортабельность и безопасность перевозки пассажиров, чем участвовавший в конкурсе, а также лицензионную карточку на участника конкурса).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Срок эксплуатации автобуса, заявленного для участия в конкурсе, определяется с даты его первичной регистрации в Государственной инспекции </w:t>
      </w:r>
      <w:proofErr w:type="gramStart"/>
      <w:r w:rsidRPr="00E14D36">
        <w:rPr>
          <w:rFonts w:ascii="Times New Roman" w:hAnsi="Times New Roman" w:cs="Times New Roman"/>
          <w:b w:val="0"/>
          <w:sz w:val="28"/>
          <w:szCs w:val="28"/>
        </w:rPr>
        <w:t>безопасности дорожного движения Министерства внутренних дел Российской Федерации</w:t>
      </w:r>
      <w:proofErr w:type="gramEnd"/>
      <w:r w:rsidRPr="00E14D36">
        <w:rPr>
          <w:rFonts w:ascii="Times New Roman" w:hAnsi="Times New Roman" w:cs="Times New Roman"/>
          <w:b w:val="0"/>
          <w:sz w:val="28"/>
          <w:szCs w:val="28"/>
        </w:rPr>
        <w:t>:</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до 1 года - 10 баллов;</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от 1 года до 3 лет - 8 баллов;</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от 3 лет до 5 лет - 6 баллов;</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от 5 лет до 7 лет - 4 балла;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от 7 лет до 9 лет - 2 балла;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от 9 лет до 10 лет - 1 балл;</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свыше 10 лет - 0 баллов.</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В случае если дату первичной регистрации определить невозможно, определение срока эксплуатации автобуса, заявленного для участия в конкурсе, производится исходя из даты 01 января года выпуска данного автобуса.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2) Показателями комфортабельности автобусов, заявленных для участия в конкурсе, являются:</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1 балл;</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наличие багажных отделений, предусмотренных заводом-изготовителем, - плюс 1 балл;</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наличие систем кондиционирования салона автобуса - плюс 1 балл;</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наличие устройства для открывания и закрывания сдвижной двери автобуса (электрический или пневматический привод) - плюс 1 балл;</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физическими возможностями, - плюс 2 балла.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lastRenderedPageBreak/>
        <w:t>3) Показатели стабильности работы перевозчика (подтверждением стабильности работы перевозчика является представление копий лицензий или справки из органа, выдававшего ранее действовавшую лицензию):</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осуществление участником конкурса услуг по перевозке пассажиров:</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менее 1 года - 0 баллов;</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до 3 лет - 1 балл;</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от 3 лет до 5 лет - 2 балла;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свыше 5 лет - 3 балла.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4) Соблюдение перевозчиком законодательства, регулирующего деятельность в сфере транспорта, лицензионных требований (набранное количество баллов делится на общее количество транспортных средств, зарегистрированных за участником конкурса):</w:t>
      </w:r>
    </w:p>
    <w:p w:rsidR="00A14A12" w:rsidRPr="00E14D36" w:rsidRDefault="00A14A12" w:rsidP="00A14A12">
      <w:pPr>
        <w:pStyle w:val="ConsPlusNormal"/>
        <w:ind w:right="849" w:firstLine="709"/>
        <w:jc w:val="both"/>
        <w:rPr>
          <w:rFonts w:ascii="Times New Roman" w:hAnsi="Times New Roman" w:cs="Times New Roman"/>
          <w:b w:val="0"/>
          <w:sz w:val="28"/>
          <w:szCs w:val="28"/>
        </w:rPr>
      </w:pPr>
      <w:proofErr w:type="gramStart"/>
      <w:r w:rsidRPr="00E14D36">
        <w:rPr>
          <w:rFonts w:ascii="Times New Roman" w:hAnsi="Times New Roman" w:cs="Times New Roman"/>
          <w:b w:val="0"/>
          <w:sz w:val="28"/>
          <w:szCs w:val="28"/>
        </w:rPr>
        <w:t>наличие вступивших в силу судебных решений о привлечении к административной ответственности за воспрепятствование проведению проверки (</w:t>
      </w:r>
      <w:hyperlink r:id="rId13" w:history="1">
        <w:r w:rsidRPr="00E14D36">
          <w:rPr>
            <w:rFonts w:ascii="Times New Roman" w:hAnsi="Times New Roman" w:cs="Times New Roman"/>
            <w:b w:val="0"/>
            <w:sz w:val="28"/>
            <w:szCs w:val="28"/>
          </w:rPr>
          <w:t>часть 1 ст. 19.4</w:t>
        </w:r>
      </w:hyperlink>
      <w:r w:rsidRPr="00E14D36">
        <w:rPr>
          <w:rFonts w:ascii="Times New Roman" w:hAnsi="Times New Roman" w:cs="Times New Roman"/>
          <w:b w:val="0"/>
          <w:sz w:val="28"/>
          <w:szCs w:val="28"/>
        </w:rPr>
        <w:t xml:space="preserve"> Кодекса Российской Федерации об административных правонарушениях) и (или) за невыполнение в срок предписания об устранении выявленных нарушений (</w:t>
      </w:r>
      <w:hyperlink r:id="rId14" w:history="1">
        <w:r w:rsidRPr="00E14D36">
          <w:rPr>
            <w:rFonts w:ascii="Times New Roman" w:hAnsi="Times New Roman" w:cs="Times New Roman"/>
            <w:b w:val="0"/>
            <w:sz w:val="28"/>
            <w:szCs w:val="28"/>
          </w:rPr>
          <w:t>часть 1 ст. 19.5</w:t>
        </w:r>
      </w:hyperlink>
      <w:r w:rsidRPr="00E14D36">
        <w:rPr>
          <w:rFonts w:ascii="Times New Roman" w:hAnsi="Times New Roman" w:cs="Times New Roman"/>
          <w:b w:val="0"/>
          <w:sz w:val="28"/>
          <w:szCs w:val="28"/>
        </w:rPr>
        <w:t xml:space="preserve"> Кодекса Российской Федерации об административных правонарушениях) - минус 2 балла за каждое судебное решение.</w:t>
      </w:r>
      <w:proofErr w:type="gramEnd"/>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5) Уровень аварийности (каждое дорожно-транспортное происшествие оценивается по наиболее тяжкому последствию. </w:t>
      </w:r>
      <w:proofErr w:type="gramStart"/>
      <w:r w:rsidRPr="00E14D36">
        <w:rPr>
          <w:rFonts w:ascii="Times New Roman" w:hAnsi="Times New Roman" w:cs="Times New Roman"/>
          <w:b w:val="0"/>
          <w:sz w:val="28"/>
          <w:szCs w:val="28"/>
        </w:rPr>
        <w:t>Набранное количество баллов делится на общее количество транспортных средств, зарегистрированных за участником конкурса):</w:t>
      </w:r>
      <w:proofErr w:type="gramEnd"/>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наличие дорожно-транспортных происшествий по вине перевозчика (водителей перевозчика), повлекших по неосторожности:</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смерть одного и более лиц либо причинение тяжкого вреда здоровью одного и более лиц - минус 10 баллов за каждое дорожно-транспортное происшествие;</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причинение средней тяжести или легкого вреда здоровью одного и более лиц - минус 5 баллов за каждое дорожно-транспортное происшествие.</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6) Уровень готовности перевозчика для осуществления перевозок:</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 - плюс 3 балла за каждый автобус, заявленный для участия в конкурсе и оборудованный таким оборудованием;</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E14D36">
        <w:rPr>
          <w:rFonts w:ascii="Times New Roman" w:hAnsi="Times New Roman" w:cs="Times New Roman"/>
          <w:b w:val="0"/>
          <w:sz w:val="28"/>
          <w:szCs w:val="28"/>
        </w:rPr>
        <w:t>тахограф</w:t>
      </w:r>
      <w:proofErr w:type="spellEnd"/>
      <w:r w:rsidRPr="00E14D36">
        <w:rPr>
          <w:rFonts w:ascii="Times New Roman" w:hAnsi="Times New Roman" w:cs="Times New Roman"/>
          <w:b w:val="0"/>
          <w:sz w:val="28"/>
          <w:szCs w:val="28"/>
        </w:rPr>
        <w:t>) - плюс 2 балла за каждый автобус, заявленный для участия в конкурсе и оборудованный таким оборудованием.</w:t>
      </w:r>
    </w:p>
    <w:p w:rsidR="002D5EBA" w:rsidRPr="00E14D36" w:rsidRDefault="002D5EBA" w:rsidP="004D0C6D">
      <w:pPr>
        <w:pStyle w:val="ConsPlusNormal"/>
        <w:ind w:right="849"/>
        <w:rPr>
          <w:rFonts w:ascii="Times New Roman" w:hAnsi="Times New Roman" w:cs="Times New Roman"/>
          <w:b w:val="0"/>
          <w:sz w:val="28"/>
          <w:szCs w:val="28"/>
        </w:rPr>
      </w:pPr>
    </w:p>
    <w:p w:rsidR="00A14A12" w:rsidRPr="00E14D36" w:rsidRDefault="00A14A12" w:rsidP="00A14A12">
      <w:pPr>
        <w:pStyle w:val="ConsPlusNormal"/>
        <w:ind w:right="849" w:firstLine="709"/>
        <w:jc w:val="center"/>
        <w:outlineLvl w:val="1"/>
        <w:rPr>
          <w:rFonts w:ascii="Times New Roman" w:hAnsi="Times New Roman" w:cs="Times New Roman"/>
          <w:sz w:val="28"/>
          <w:szCs w:val="28"/>
        </w:rPr>
      </w:pPr>
      <w:r w:rsidRPr="00E14D36">
        <w:rPr>
          <w:rFonts w:ascii="Times New Roman" w:hAnsi="Times New Roman" w:cs="Times New Roman"/>
          <w:sz w:val="28"/>
          <w:szCs w:val="28"/>
        </w:rPr>
        <w:t>5. Определение победителей конкурса</w:t>
      </w:r>
    </w:p>
    <w:p w:rsidR="00A14A12" w:rsidRPr="00E14D36" w:rsidRDefault="00A14A12" w:rsidP="00A14A12">
      <w:pPr>
        <w:pStyle w:val="ConsPlusNormal"/>
        <w:ind w:right="849" w:firstLine="709"/>
        <w:jc w:val="center"/>
        <w:rPr>
          <w:rFonts w:ascii="Times New Roman" w:hAnsi="Times New Roman" w:cs="Times New Roman"/>
          <w:b w:val="0"/>
          <w:sz w:val="28"/>
          <w:szCs w:val="28"/>
        </w:rPr>
      </w:pP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5.1.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lastRenderedPageBreak/>
        <w:t>5.2. Оценка заявки складывается из баллов за каждый критерий оценки участников конкурса.</w:t>
      </w:r>
    </w:p>
    <w:p w:rsidR="00A14A12" w:rsidRPr="00E14D36" w:rsidRDefault="00A14A12" w:rsidP="00A14A12">
      <w:pPr>
        <w:pStyle w:val="ConsPlusNormal"/>
        <w:ind w:right="849" w:firstLine="709"/>
        <w:jc w:val="both"/>
        <w:rPr>
          <w:rFonts w:ascii="Times New Roman" w:hAnsi="Times New Roman" w:cs="Times New Roman"/>
          <w:b w:val="0"/>
          <w:sz w:val="28"/>
          <w:szCs w:val="28"/>
        </w:rPr>
      </w:pPr>
      <w:bookmarkStart w:id="7" w:name="Par163"/>
      <w:bookmarkEnd w:id="7"/>
      <w:r w:rsidRPr="00E14D36">
        <w:rPr>
          <w:rFonts w:ascii="Times New Roman" w:hAnsi="Times New Roman" w:cs="Times New Roman"/>
          <w:b w:val="0"/>
          <w:sz w:val="28"/>
          <w:szCs w:val="28"/>
        </w:rPr>
        <w:t>5.3. В случае</w:t>
      </w:r>
      <w:proofErr w:type="gramStart"/>
      <w:r w:rsidRPr="00E14D36">
        <w:rPr>
          <w:rFonts w:ascii="Times New Roman" w:hAnsi="Times New Roman" w:cs="Times New Roman"/>
          <w:b w:val="0"/>
          <w:sz w:val="28"/>
          <w:szCs w:val="28"/>
        </w:rPr>
        <w:t>,</w:t>
      </w:r>
      <w:proofErr w:type="gramEnd"/>
      <w:r w:rsidRPr="00E14D36">
        <w:rPr>
          <w:rFonts w:ascii="Times New Roman" w:hAnsi="Times New Roman" w:cs="Times New Roman"/>
          <w:b w:val="0"/>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A14A12" w:rsidRPr="00E14D36" w:rsidRDefault="00A14A12" w:rsidP="00A14A12">
      <w:pPr>
        <w:pStyle w:val="ConsPlusNormal"/>
        <w:ind w:right="849" w:firstLine="709"/>
        <w:jc w:val="both"/>
        <w:rPr>
          <w:rFonts w:ascii="Times New Roman" w:hAnsi="Times New Roman" w:cs="Times New Roman"/>
          <w:b w:val="0"/>
          <w:sz w:val="28"/>
          <w:szCs w:val="28"/>
        </w:rPr>
      </w:pPr>
      <w:bookmarkStart w:id="8" w:name="Par164"/>
      <w:bookmarkEnd w:id="8"/>
      <w:r w:rsidRPr="00E14D36">
        <w:rPr>
          <w:rFonts w:ascii="Times New Roman" w:hAnsi="Times New Roman" w:cs="Times New Roman"/>
          <w:b w:val="0"/>
          <w:sz w:val="28"/>
          <w:szCs w:val="28"/>
        </w:rPr>
        <w:t xml:space="preserve">5.4. В случае отсутствия участника конкурса, указанного в </w:t>
      </w:r>
      <w:hyperlink w:anchor="Par163" w:history="1">
        <w:r w:rsidRPr="00E14D36">
          <w:rPr>
            <w:rFonts w:ascii="Times New Roman" w:hAnsi="Times New Roman" w:cs="Times New Roman"/>
            <w:b w:val="0"/>
            <w:sz w:val="28"/>
            <w:szCs w:val="28"/>
          </w:rPr>
          <w:t>пункте 5.3</w:t>
        </w:r>
      </w:hyperlink>
      <w:r w:rsidRPr="00E14D36">
        <w:rPr>
          <w:rFonts w:ascii="Times New Roman" w:hAnsi="Times New Roman" w:cs="Times New Roman"/>
          <w:b w:val="0"/>
          <w:sz w:val="28"/>
          <w:szCs w:val="28"/>
        </w:rPr>
        <w:t xml:space="preserve"> настоящего Положения, предпочтение отдается участнику конкурса, не имеющему зарегистрированных дорожно-транспортных происшествий, совершенных по вине участника конкурса (его водителей) за год, предшествующий дате начала проведения конкурса.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5.5. В случае отсутствия лиц, указанных в </w:t>
      </w:r>
      <w:hyperlink w:anchor="Par164" w:history="1">
        <w:r w:rsidRPr="00E14D36">
          <w:rPr>
            <w:rFonts w:ascii="Times New Roman" w:hAnsi="Times New Roman" w:cs="Times New Roman"/>
            <w:b w:val="0"/>
            <w:sz w:val="28"/>
            <w:szCs w:val="28"/>
          </w:rPr>
          <w:t>пункте 5.4</w:t>
        </w:r>
      </w:hyperlink>
      <w:r w:rsidRPr="00E14D36">
        <w:rPr>
          <w:rFonts w:ascii="Times New Roman" w:hAnsi="Times New Roman" w:cs="Times New Roman"/>
          <w:b w:val="0"/>
          <w:sz w:val="28"/>
          <w:szCs w:val="28"/>
        </w:rPr>
        <w:t xml:space="preserve"> настоящего Положения, предпочтение отдается участнику конкурса, работавшему до проведения конкурса и подтвердившему это документально.</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5.6. Решение конкурсной комиссии об итогах конкурса оформляется протоколом, в котором указываются участник конкурса, признанный победителем, остальные участники конкурса, набравшие меньшее количество баллов, результаты оценок участников по каждому из примененных критериев оценки и претенденты, не допущенные к участию в конкурсе с указанием причин.</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5.7. </w:t>
      </w:r>
      <w:r w:rsidR="004D0C6D">
        <w:rPr>
          <w:rFonts w:ascii="Times New Roman" w:hAnsi="Times New Roman" w:cs="Times New Roman"/>
          <w:b w:val="0"/>
          <w:sz w:val="28"/>
          <w:szCs w:val="28"/>
        </w:rPr>
        <w:t xml:space="preserve">Администрация </w:t>
      </w:r>
      <w:proofErr w:type="spellStart"/>
      <w:r w:rsidR="004D0C6D">
        <w:rPr>
          <w:rFonts w:ascii="Times New Roman" w:hAnsi="Times New Roman" w:cs="Times New Roman"/>
          <w:b w:val="0"/>
          <w:sz w:val="28"/>
          <w:szCs w:val="28"/>
        </w:rPr>
        <w:t>Ершовского</w:t>
      </w:r>
      <w:proofErr w:type="spellEnd"/>
      <w:r w:rsidR="004D0C6D">
        <w:rPr>
          <w:rFonts w:ascii="Times New Roman" w:hAnsi="Times New Roman" w:cs="Times New Roman"/>
          <w:b w:val="0"/>
          <w:sz w:val="28"/>
          <w:szCs w:val="28"/>
        </w:rPr>
        <w:t xml:space="preserve"> муниципального района</w:t>
      </w:r>
      <w:r w:rsidRPr="00E14D36">
        <w:rPr>
          <w:rFonts w:ascii="Times New Roman" w:hAnsi="Times New Roman" w:cs="Times New Roman"/>
          <w:b w:val="0"/>
          <w:sz w:val="28"/>
          <w:szCs w:val="28"/>
        </w:rPr>
        <w:t xml:space="preserve"> обязан</w:t>
      </w:r>
      <w:r w:rsidR="004D0C6D">
        <w:rPr>
          <w:rFonts w:ascii="Times New Roman" w:hAnsi="Times New Roman" w:cs="Times New Roman"/>
          <w:b w:val="0"/>
          <w:sz w:val="28"/>
          <w:szCs w:val="28"/>
        </w:rPr>
        <w:t>а</w:t>
      </w:r>
      <w:r w:rsidRPr="00E14D36">
        <w:rPr>
          <w:rFonts w:ascii="Times New Roman" w:hAnsi="Times New Roman" w:cs="Times New Roman"/>
          <w:b w:val="0"/>
          <w:sz w:val="28"/>
          <w:szCs w:val="28"/>
        </w:rPr>
        <w:t xml:space="preserve"> не позднее 20 дней после подписания протокола об итогах конкурса: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опубликовать в средствах массовой информации и разместить в сети Интернет результаты проведения конкурса;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заключить с победителем конкурса договор на условиях и в соответствии с результатами конкурса.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5.8.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A14A12" w:rsidRPr="00E14D36" w:rsidRDefault="00A14A12" w:rsidP="00A14A12">
      <w:pPr>
        <w:pStyle w:val="ConsPlusNormal"/>
        <w:ind w:right="849" w:firstLine="709"/>
        <w:jc w:val="center"/>
        <w:rPr>
          <w:rFonts w:ascii="Times New Roman" w:hAnsi="Times New Roman" w:cs="Times New Roman"/>
          <w:b w:val="0"/>
          <w:sz w:val="28"/>
          <w:szCs w:val="28"/>
        </w:rPr>
      </w:pPr>
    </w:p>
    <w:p w:rsidR="00A14A12" w:rsidRPr="00E14D36" w:rsidRDefault="00A14A12" w:rsidP="00A14A12">
      <w:pPr>
        <w:pStyle w:val="ConsPlusNormal"/>
        <w:ind w:right="849" w:firstLine="709"/>
        <w:jc w:val="center"/>
        <w:outlineLvl w:val="1"/>
        <w:rPr>
          <w:rFonts w:ascii="Times New Roman" w:hAnsi="Times New Roman" w:cs="Times New Roman"/>
          <w:sz w:val="28"/>
          <w:szCs w:val="28"/>
        </w:rPr>
      </w:pPr>
      <w:r w:rsidRPr="00E14D36">
        <w:rPr>
          <w:rFonts w:ascii="Times New Roman" w:hAnsi="Times New Roman" w:cs="Times New Roman"/>
          <w:sz w:val="28"/>
          <w:szCs w:val="28"/>
        </w:rPr>
        <w:t xml:space="preserve">6. Признание конкурса </w:t>
      </w:r>
      <w:proofErr w:type="gramStart"/>
      <w:r w:rsidRPr="00E14D36">
        <w:rPr>
          <w:rFonts w:ascii="Times New Roman" w:hAnsi="Times New Roman" w:cs="Times New Roman"/>
          <w:sz w:val="28"/>
          <w:szCs w:val="28"/>
        </w:rPr>
        <w:t>несостоявшимся</w:t>
      </w:r>
      <w:proofErr w:type="gramEnd"/>
    </w:p>
    <w:p w:rsidR="00A14A12" w:rsidRPr="00E14D36" w:rsidRDefault="00A14A12" w:rsidP="00A14A12">
      <w:pPr>
        <w:pStyle w:val="ConsPlusNormal"/>
        <w:ind w:right="849" w:firstLine="709"/>
        <w:jc w:val="center"/>
        <w:rPr>
          <w:rFonts w:ascii="Times New Roman" w:hAnsi="Times New Roman" w:cs="Times New Roman"/>
          <w:b w:val="0"/>
          <w:sz w:val="28"/>
          <w:szCs w:val="28"/>
        </w:rPr>
      </w:pP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6.1. Конкурс признается несостоявшимся в случае, если:</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1) в течение срока, установленного для подачи заявок, не подана ни одна заявка на участие в конкурсе;</w:t>
      </w:r>
    </w:p>
    <w:p w:rsidR="00A14A12" w:rsidRPr="00E14D36" w:rsidRDefault="00A14A12" w:rsidP="00A14A12">
      <w:pPr>
        <w:pStyle w:val="ConsPlusNormal"/>
        <w:ind w:right="849" w:firstLine="709"/>
        <w:jc w:val="both"/>
        <w:rPr>
          <w:rFonts w:ascii="Times New Roman" w:hAnsi="Times New Roman" w:cs="Times New Roman"/>
          <w:b w:val="0"/>
          <w:sz w:val="28"/>
          <w:szCs w:val="28"/>
        </w:rPr>
      </w:pPr>
      <w:bookmarkStart w:id="9" w:name="Par176"/>
      <w:bookmarkEnd w:id="9"/>
      <w:r w:rsidRPr="00E14D36">
        <w:rPr>
          <w:rFonts w:ascii="Times New Roman" w:hAnsi="Times New Roman" w:cs="Times New Roman"/>
          <w:b w:val="0"/>
          <w:sz w:val="28"/>
          <w:szCs w:val="28"/>
        </w:rPr>
        <w:t>2) по результатам рассмотрения заявок на участие в конкурсе принято решение об отказе в допуске к участию в конкурсе в отношении всех претендентов, подавших заявки;</w:t>
      </w:r>
    </w:p>
    <w:p w:rsidR="00A14A12" w:rsidRPr="00E14D36" w:rsidRDefault="00A14A12" w:rsidP="00A14A12">
      <w:pPr>
        <w:pStyle w:val="ConsPlusNormal"/>
        <w:ind w:right="849" w:firstLine="709"/>
        <w:jc w:val="both"/>
        <w:rPr>
          <w:rFonts w:ascii="Times New Roman" w:hAnsi="Times New Roman" w:cs="Times New Roman"/>
          <w:b w:val="0"/>
          <w:sz w:val="28"/>
          <w:szCs w:val="28"/>
        </w:rPr>
      </w:pPr>
      <w:bookmarkStart w:id="10" w:name="Par177"/>
      <w:bookmarkEnd w:id="10"/>
      <w:r w:rsidRPr="00E14D36">
        <w:rPr>
          <w:rFonts w:ascii="Times New Roman" w:hAnsi="Times New Roman" w:cs="Times New Roman"/>
          <w:b w:val="0"/>
          <w:sz w:val="28"/>
          <w:szCs w:val="28"/>
        </w:rPr>
        <w:lastRenderedPageBreak/>
        <w:t>3) все участники конкурса признаны уклонившимися от заключения договора;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4) для участия в конкурсе подана одна заявка.</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6.2. </w:t>
      </w:r>
      <w:proofErr w:type="gramStart"/>
      <w:r w:rsidRPr="00E14D36">
        <w:rPr>
          <w:rFonts w:ascii="Times New Roman" w:hAnsi="Times New Roman" w:cs="Times New Roman"/>
          <w:b w:val="0"/>
          <w:sz w:val="28"/>
          <w:szCs w:val="28"/>
        </w:rPr>
        <w:t>В случае признания конкурса несостоявшимся по основаниям, предусмотренным:</w:t>
      </w:r>
      <w:proofErr w:type="gramEnd"/>
    </w:p>
    <w:p w:rsidR="00A14A12" w:rsidRPr="00E14D36" w:rsidRDefault="005173CD" w:rsidP="00A14A12">
      <w:pPr>
        <w:pStyle w:val="ConsPlusNormal"/>
        <w:ind w:right="849" w:firstLine="709"/>
        <w:jc w:val="both"/>
        <w:rPr>
          <w:rFonts w:ascii="Times New Roman" w:hAnsi="Times New Roman" w:cs="Times New Roman"/>
          <w:b w:val="0"/>
          <w:sz w:val="28"/>
          <w:szCs w:val="28"/>
        </w:rPr>
      </w:pPr>
      <w:hyperlink w:anchor="Par176" w:history="1">
        <w:r w:rsidR="00A14A12" w:rsidRPr="00E14D36">
          <w:rPr>
            <w:rFonts w:ascii="Times New Roman" w:hAnsi="Times New Roman" w:cs="Times New Roman"/>
            <w:b w:val="0"/>
            <w:sz w:val="28"/>
            <w:szCs w:val="28"/>
          </w:rPr>
          <w:t>подпунктами 2</w:t>
        </w:r>
      </w:hyperlink>
      <w:r w:rsidR="00A14A12" w:rsidRPr="00E14D36">
        <w:rPr>
          <w:rFonts w:ascii="Times New Roman" w:hAnsi="Times New Roman" w:cs="Times New Roman"/>
          <w:b w:val="0"/>
          <w:sz w:val="28"/>
          <w:szCs w:val="28"/>
        </w:rPr>
        <w:t xml:space="preserve"> или </w:t>
      </w:r>
      <w:hyperlink w:anchor="Par177" w:history="1">
        <w:r w:rsidR="00A14A12" w:rsidRPr="00E14D36">
          <w:rPr>
            <w:rFonts w:ascii="Times New Roman" w:hAnsi="Times New Roman" w:cs="Times New Roman"/>
            <w:b w:val="0"/>
            <w:sz w:val="28"/>
            <w:szCs w:val="28"/>
          </w:rPr>
          <w:t>3 пункта 6.1</w:t>
        </w:r>
      </w:hyperlink>
      <w:r w:rsidR="00A14A12" w:rsidRPr="00E14D36">
        <w:rPr>
          <w:rFonts w:ascii="Times New Roman" w:hAnsi="Times New Roman" w:cs="Times New Roman"/>
          <w:b w:val="0"/>
          <w:sz w:val="28"/>
          <w:szCs w:val="28"/>
        </w:rPr>
        <w:t xml:space="preserve"> настоящего Положения, договор на срок до подведения итогов нового конкурса, но не более чем на шесть месяцев, заключается с перевозчиком, ранее осуществлявшим деятельность в сфере пассажирского транспортного обслуживания населения на данном маршруте пригородного и город</w:t>
      </w:r>
      <w:r w:rsidR="00A854DC" w:rsidRPr="00E14D36">
        <w:rPr>
          <w:rFonts w:ascii="Times New Roman" w:hAnsi="Times New Roman" w:cs="Times New Roman"/>
          <w:b w:val="0"/>
          <w:sz w:val="28"/>
          <w:szCs w:val="28"/>
        </w:rPr>
        <w:t>ск</w:t>
      </w:r>
      <w:r w:rsidR="00A14A12" w:rsidRPr="00E14D36">
        <w:rPr>
          <w:rFonts w:ascii="Times New Roman" w:hAnsi="Times New Roman" w:cs="Times New Roman"/>
          <w:b w:val="0"/>
          <w:sz w:val="28"/>
          <w:szCs w:val="28"/>
        </w:rPr>
        <w:t>ого сообщения;</w:t>
      </w:r>
    </w:p>
    <w:p w:rsidR="00A14A12" w:rsidRPr="00E14D36" w:rsidRDefault="005173CD" w:rsidP="00A14A12">
      <w:pPr>
        <w:pStyle w:val="ConsPlusNormal"/>
        <w:ind w:right="849" w:firstLine="709"/>
        <w:jc w:val="both"/>
        <w:rPr>
          <w:rFonts w:ascii="Times New Roman" w:hAnsi="Times New Roman" w:cs="Times New Roman"/>
          <w:b w:val="0"/>
          <w:sz w:val="28"/>
          <w:szCs w:val="28"/>
        </w:rPr>
      </w:pPr>
      <w:hyperlink w:anchor="Par124" w:history="1">
        <w:r w:rsidR="00A14A12" w:rsidRPr="00E14D36">
          <w:rPr>
            <w:rFonts w:ascii="Times New Roman" w:hAnsi="Times New Roman" w:cs="Times New Roman"/>
            <w:b w:val="0"/>
            <w:sz w:val="28"/>
            <w:szCs w:val="28"/>
          </w:rPr>
          <w:t>подпунктом 4</w:t>
        </w:r>
      </w:hyperlink>
      <w:r w:rsidR="00A14A12" w:rsidRPr="00E14D36">
        <w:rPr>
          <w:rFonts w:ascii="Times New Roman" w:hAnsi="Times New Roman" w:cs="Times New Roman"/>
          <w:b w:val="0"/>
          <w:sz w:val="28"/>
          <w:szCs w:val="28"/>
        </w:rPr>
        <w:t xml:space="preserve"> настоящего Положения, договор на условиях, указанных в извещении о проведении конкурса, заключается с единственным претендентом при условии, что он был допущен к участию в конкурсе.</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6.3. В случае</w:t>
      </w:r>
      <w:proofErr w:type="gramStart"/>
      <w:r w:rsidRPr="00E14D36">
        <w:rPr>
          <w:rFonts w:ascii="Times New Roman" w:hAnsi="Times New Roman" w:cs="Times New Roman"/>
          <w:b w:val="0"/>
          <w:sz w:val="28"/>
          <w:szCs w:val="28"/>
        </w:rPr>
        <w:t>,</w:t>
      </w:r>
      <w:proofErr w:type="gramEnd"/>
      <w:r w:rsidRPr="00E14D36">
        <w:rPr>
          <w:rFonts w:ascii="Times New Roman" w:hAnsi="Times New Roman" w:cs="Times New Roman"/>
          <w:b w:val="0"/>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14A12" w:rsidRPr="00E14D36" w:rsidRDefault="00A14A12" w:rsidP="00A14A12">
      <w:pPr>
        <w:pStyle w:val="ConsPlusNormal"/>
        <w:ind w:right="849" w:firstLine="709"/>
        <w:jc w:val="right"/>
        <w:rPr>
          <w:rFonts w:ascii="Times New Roman" w:hAnsi="Times New Roman" w:cs="Times New Roman"/>
          <w:b w:val="0"/>
          <w:sz w:val="28"/>
          <w:szCs w:val="28"/>
        </w:rPr>
      </w:pPr>
    </w:p>
    <w:p w:rsidR="00A14A12" w:rsidRPr="00E14D36" w:rsidRDefault="00A14A12" w:rsidP="00A14A12">
      <w:pPr>
        <w:pStyle w:val="ConsPlusNormal"/>
        <w:ind w:right="849" w:firstLine="709"/>
        <w:jc w:val="right"/>
        <w:rPr>
          <w:rFonts w:ascii="Times New Roman" w:hAnsi="Times New Roman" w:cs="Times New Roman"/>
          <w:b w:val="0"/>
          <w:sz w:val="28"/>
          <w:szCs w:val="28"/>
        </w:rPr>
      </w:pPr>
    </w:p>
    <w:p w:rsidR="001067BC" w:rsidRPr="001067BC" w:rsidRDefault="00904254" w:rsidP="001067BC">
      <w:pPr>
        <w:tabs>
          <w:tab w:val="left" w:pos="6804"/>
        </w:tabs>
        <w:rPr>
          <w:sz w:val="28"/>
          <w:szCs w:val="28"/>
        </w:rPr>
      </w:pPr>
      <w:r>
        <w:rPr>
          <w:sz w:val="28"/>
          <w:szCs w:val="28"/>
        </w:rPr>
        <w:t xml:space="preserve"> </w:t>
      </w:r>
    </w:p>
    <w:p w:rsidR="00D83255" w:rsidRPr="00E14D36" w:rsidRDefault="00D83255" w:rsidP="00A14A12">
      <w:pPr>
        <w:pStyle w:val="ConsPlusNormal"/>
        <w:ind w:right="849" w:firstLine="709"/>
        <w:jc w:val="right"/>
        <w:rPr>
          <w:rFonts w:ascii="Times New Roman" w:hAnsi="Times New Roman" w:cs="Times New Roman"/>
          <w:b w:val="0"/>
          <w:sz w:val="28"/>
          <w:szCs w:val="28"/>
        </w:rPr>
      </w:pPr>
    </w:p>
    <w:p w:rsidR="00D83255" w:rsidRPr="00E14D36" w:rsidRDefault="00D83255" w:rsidP="00A14A12">
      <w:pPr>
        <w:pStyle w:val="ConsPlusNormal"/>
        <w:ind w:right="849" w:firstLine="709"/>
        <w:jc w:val="right"/>
        <w:rPr>
          <w:rFonts w:ascii="Times New Roman" w:hAnsi="Times New Roman" w:cs="Times New Roman"/>
          <w:b w:val="0"/>
          <w:sz w:val="28"/>
          <w:szCs w:val="28"/>
        </w:rPr>
      </w:pPr>
    </w:p>
    <w:p w:rsidR="00D83255" w:rsidRPr="00E14D36" w:rsidRDefault="00D83255" w:rsidP="00A14A12">
      <w:pPr>
        <w:pStyle w:val="ConsPlusNormal"/>
        <w:ind w:right="849" w:firstLine="709"/>
        <w:jc w:val="right"/>
        <w:rPr>
          <w:rFonts w:ascii="Times New Roman" w:hAnsi="Times New Roman" w:cs="Times New Roman"/>
          <w:b w:val="0"/>
          <w:sz w:val="28"/>
          <w:szCs w:val="28"/>
        </w:rPr>
      </w:pPr>
    </w:p>
    <w:p w:rsidR="00D83255" w:rsidRPr="00E14D36" w:rsidRDefault="00D83255" w:rsidP="00A14A12">
      <w:pPr>
        <w:pStyle w:val="ConsPlusNormal"/>
        <w:ind w:right="849" w:firstLine="709"/>
        <w:jc w:val="right"/>
        <w:rPr>
          <w:rFonts w:ascii="Times New Roman" w:hAnsi="Times New Roman" w:cs="Times New Roman"/>
          <w:b w:val="0"/>
          <w:sz w:val="28"/>
          <w:szCs w:val="28"/>
        </w:rPr>
      </w:pPr>
    </w:p>
    <w:p w:rsidR="00D83255" w:rsidRPr="00E14D36" w:rsidRDefault="00D83255" w:rsidP="00A14A12">
      <w:pPr>
        <w:pStyle w:val="ConsPlusNormal"/>
        <w:ind w:right="849" w:firstLine="709"/>
        <w:jc w:val="right"/>
        <w:rPr>
          <w:rFonts w:ascii="Times New Roman" w:hAnsi="Times New Roman" w:cs="Times New Roman"/>
          <w:b w:val="0"/>
          <w:sz w:val="28"/>
          <w:szCs w:val="28"/>
        </w:rPr>
      </w:pPr>
    </w:p>
    <w:p w:rsidR="00D83255" w:rsidRPr="00E14D36" w:rsidRDefault="00D83255" w:rsidP="00A14A12">
      <w:pPr>
        <w:pStyle w:val="ConsPlusNormal"/>
        <w:ind w:right="849" w:firstLine="709"/>
        <w:jc w:val="right"/>
        <w:rPr>
          <w:rFonts w:ascii="Times New Roman" w:hAnsi="Times New Roman" w:cs="Times New Roman"/>
          <w:b w:val="0"/>
          <w:sz w:val="28"/>
          <w:szCs w:val="28"/>
        </w:rPr>
      </w:pPr>
    </w:p>
    <w:p w:rsidR="00D83255" w:rsidRPr="00E14D36" w:rsidRDefault="00D83255" w:rsidP="00A14A12">
      <w:pPr>
        <w:pStyle w:val="ConsPlusNormal"/>
        <w:ind w:right="849" w:firstLine="709"/>
        <w:jc w:val="right"/>
        <w:rPr>
          <w:rFonts w:ascii="Times New Roman" w:hAnsi="Times New Roman" w:cs="Times New Roman"/>
          <w:b w:val="0"/>
          <w:sz w:val="28"/>
          <w:szCs w:val="28"/>
        </w:rPr>
      </w:pPr>
    </w:p>
    <w:p w:rsidR="00D83255" w:rsidRPr="00E14D36" w:rsidRDefault="00D83255" w:rsidP="00A14A12">
      <w:pPr>
        <w:pStyle w:val="ConsPlusNormal"/>
        <w:ind w:right="849" w:firstLine="709"/>
        <w:jc w:val="right"/>
        <w:rPr>
          <w:rFonts w:ascii="Times New Roman" w:hAnsi="Times New Roman" w:cs="Times New Roman"/>
          <w:b w:val="0"/>
          <w:sz w:val="28"/>
          <w:szCs w:val="28"/>
        </w:rPr>
      </w:pPr>
    </w:p>
    <w:p w:rsidR="00D83255" w:rsidRPr="00E14D36" w:rsidRDefault="00D83255" w:rsidP="00A14A12">
      <w:pPr>
        <w:pStyle w:val="ConsPlusNormal"/>
        <w:ind w:right="849" w:firstLine="709"/>
        <w:jc w:val="right"/>
        <w:rPr>
          <w:rFonts w:ascii="Times New Roman" w:hAnsi="Times New Roman" w:cs="Times New Roman"/>
          <w:b w:val="0"/>
          <w:sz w:val="28"/>
          <w:szCs w:val="28"/>
        </w:rPr>
      </w:pPr>
    </w:p>
    <w:p w:rsidR="00D83255" w:rsidRDefault="00D83255" w:rsidP="00A14A12">
      <w:pPr>
        <w:pStyle w:val="ConsPlusNormal"/>
        <w:ind w:right="849" w:firstLine="709"/>
        <w:jc w:val="right"/>
        <w:rPr>
          <w:rFonts w:ascii="Times New Roman" w:hAnsi="Times New Roman" w:cs="Times New Roman"/>
          <w:b w:val="0"/>
          <w:sz w:val="28"/>
          <w:szCs w:val="28"/>
        </w:rPr>
      </w:pPr>
    </w:p>
    <w:p w:rsidR="004D0C6D" w:rsidRDefault="004D0C6D" w:rsidP="00A14A12">
      <w:pPr>
        <w:pStyle w:val="ConsPlusNormal"/>
        <w:ind w:right="849" w:firstLine="709"/>
        <w:jc w:val="right"/>
        <w:rPr>
          <w:rFonts w:ascii="Times New Roman" w:hAnsi="Times New Roman" w:cs="Times New Roman"/>
          <w:b w:val="0"/>
          <w:sz w:val="28"/>
          <w:szCs w:val="28"/>
        </w:rPr>
      </w:pPr>
    </w:p>
    <w:p w:rsidR="004D0C6D" w:rsidRDefault="004D0C6D" w:rsidP="00A14A12">
      <w:pPr>
        <w:pStyle w:val="ConsPlusNormal"/>
        <w:ind w:right="849" w:firstLine="709"/>
        <w:jc w:val="right"/>
        <w:rPr>
          <w:rFonts w:ascii="Times New Roman" w:hAnsi="Times New Roman" w:cs="Times New Roman"/>
          <w:b w:val="0"/>
          <w:sz w:val="28"/>
          <w:szCs w:val="28"/>
        </w:rPr>
      </w:pPr>
    </w:p>
    <w:p w:rsidR="004D0C6D" w:rsidRDefault="004D0C6D" w:rsidP="00A14A12">
      <w:pPr>
        <w:pStyle w:val="ConsPlusNormal"/>
        <w:ind w:right="849" w:firstLine="709"/>
        <w:jc w:val="right"/>
        <w:rPr>
          <w:rFonts w:ascii="Times New Roman" w:hAnsi="Times New Roman" w:cs="Times New Roman"/>
          <w:b w:val="0"/>
          <w:sz w:val="28"/>
          <w:szCs w:val="28"/>
        </w:rPr>
      </w:pPr>
    </w:p>
    <w:p w:rsidR="004D0C6D" w:rsidRDefault="004D0C6D" w:rsidP="00A14A12">
      <w:pPr>
        <w:pStyle w:val="ConsPlusNormal"/>
        <w:ind w:right="849" w:firstLine="709"/>
        <w:jc w:val="right"/>
        <w:rPr>
          <w:rFonts w:ascii="Times New Roman" w:hAnsi="Times New Roman" w:cs="Times New Roman"/>
          <w:b w:val="0"/>
          <w:sz w:val="28"/>
          <w:szCs w:val="28"/>
        </w:rPr>
      </w:pPr>
    </w:p>
    <w:p w:rsidR="004D0C6D" w:rsidRDefault="004D0C6D" w:rsidP="00A14A12">
      <w:pPr>
        <w:pStyle w:val="ConsPlusNormal"/>
        <w:ind w:right="849" w:firstLine="709"/>
        <w:jc w:val="right"/>
        <w:rPr>
          <w:rFonts w:ascii="Times New Roman" w:hAnsi="Times New Roman" w:cs="Times New Roman"/>
          <w:b w:val="0"/>
          <w:sz w:val="28"/>
          <w:szCs w:val="28"/>
        </w:rPr>
      </w:pPr>
    </w:p>
    <w:p w:rsidR="004D0C6D" w:rsidRDefault="004D0C6D" w:rsidP="00A14A12">
      <w:pPr>
        <w:pStyle w:val="ConsPlusNormal"/>
        <w:ind w:right="849" w:firstLine="709"/>
        <w:jc w:val="right"/>
        <w:rPr>
          <w:rFonts w:ascii="Times New Roman" w:hAnsi="Times New Roman" w:cs="Times New Roman"/>
          <w:b w:val="0"/>
          <w:sz w:val="28"/>
          <w:szCs w:val="28"/>
        </w:rPr>
      </w:pPr>
    </w:p>
    <w:p w:rsidR="004D0C6D" w:rsidRDefault="004D0C6D" w:rsidP="00A14A12">
      <w:pPr>
        <w:pStyle w:val="ConsPlusNormal"/>
        <w:ind w:right="849" w:firstLine="709"/>
        <w:jc w:val="right"/>
        <w:rPr>
          <w:rFonts w:ascii="Times New Roman" w:hAnsi="Times New Roman" w:cs="Times New Roman"/>
          <w:b w:val="0"/>
          <w:sz w:val="28"/>
          <w:szCs w:val="28"/>
        </w:rPr>
      </w:pPr>
    </w:p>
    <w:p w:rsidR="004D0C6D" w:rsidRDefault="004D0C6D" w:rsidP="00A14A12">
      <w:pPr>
        <w:pStyle w:val="ConsPlusNormal"/>
        <w:ind w:right="849" w:firstLine="709"/>
        <w:jc w:val="right"/>
        <w:rPr>
          <w:rFonts w:ascii="Times New Roman" w:hAnsi="Times New Roman" w:cs="Times New Roman"/>
          <w:b w:val="0"/>
          <w:sz w:val="28"/>
          <w:szCs w:val="28"/>
        </w:rPr>
      </w:pPr>
    </w:p>
    <w:p w:rsidR="004D0C6D" w:rsidRDefault="004D0C6D" w:rsidP="00A14A12">
      <w:pPr>
        <w:pStyle w:val="ConsPlusNormal"/>
        <w:ind w:right="849" w:firstLine="709"/>
        <w:jc w:val="right"/>
        <w:rPr>
          <w:rFonts w:ascii="Times New Roman" w:hAnsi="Times New Roman" w:cs="Times New Roman"/>
          <w:b w:val="0"/>
          <w:sz w:val="28"/>
          <w:szCs w:val="28"/>
        </w:rPr>
      </w:pPr>
    </w:p>
    <w:p w:rsidR="00571BD4" w:rsidRDefault="00571BD4" w:rsidP="00063405">
      <w:pPr>
        <w:pStyle w:val="ConsPlusNormal"/>
        <w:ind w:right="849"/>
        <w:rPr>
          <w:rFonts w:ascii="Times New Roman" w:hAnsi="Times New Roman" w:cs="Times New Roman"/>
          <w:b w:val="0"/>
          <w:sz w:val="28"/>
          <w:szCs w:val="28"/>
        </w:rPr>
      </w:pPr>
    </w:p>
    <w:p w:rsidR="00904254" w:rsidRPr="00E14D36" w:rsidRDefault="00904254" w:rsidP="00063405">
      <w:pPr>
        <w:pStyle w:val="ConsPlusNormal"/>
        <w:ind w:right="849"/>
        <w:rPr>
          <w:rFonts w:ascii="Times New Roman" w:hAnsi="Times New Roman" w:cs="Times New Roman"/>
          <w:b w:val="0"/>
          <w:sz w:val="28"/>
          <w:szCs w:val="28"/>
        </w:rPr>
      </w:pPr>
    </w:p>
    <w:p w:rsidR="00A14A12" w:rsidRPr="00E14D36" w:rsidRDefault="00A14A12" w:rsidP="00A14A12">
      <w:pPr>
        <w:pStyle w:val="ConsPlusNormal"/>
        <w:ind w:right="849" w:firstLine="709"/>
        <w:jc w:val="right"/>
        <w:outlineLvl w:val="1"/>
        <w:rPr>
          <w:rFonts w:ascii="Times New Roman" w:hAnsi="Times New Roman" w:cs="Times New Roman"/>
          <w:b w:val="0"/>
          <w:sz w:val="28"/>
          <w:szCs w:val="28"/>
        </w:rPr>
      </w:pPr>
      <w:r w:rsidRPr="00E14D36">
        <w:rPr>
          <w:rFonts w:ascii="Times New Roman" w:hAnsi="Times New Roman" w:cs="Times New Roman"/>
          <w:b w:val="0"/>
          <w:sz w:val="28"/>
          <w:szCs w:val="28"/>
        </w:rPr>
        <w:lastRenderedPageBreak/>
        <w:t>Приложение</w:t>
      </w:r>
    </w:p>
    <w:p w:rsidR="00571BD4" w:rsidRDefault="00A14A12" w:rsidP="00571BD4">
      <w:pPr>
        <w:pStyle w:val="ConsPlusNormal"/>
        <w:ind w:right="849" w:firstLine="709"/>
        <w:jc w:val="right"/>
        <w:rPr>
          <w:rFonts w:ascii="Times New Roman" w:hAnsi="Times New Roman" w:cs="Times New Roman"/>
          <w:b w:val="0"/>
          <w:sz w:val="28"/>
          <w:szCs w:val="28"/>
        </w:rPr>
      </w:pPr>
      <w:r w:rsidRPr="00E14D36">
        <w:rPr>
          <w:rFonts w:ascii="Times New Roman" w:hAnsi="Times New Roman" w:cs="Times New Roman"/>
          <w:b w:val="0"/>
          <w:sz w:val="28"/>
          <w:szCs w:val="28"/>
        </w:rPr>
        <w:t>к Положению</w:t>
      </w:r>
      <w:r w:rsidR="00571BD4">
        <w:rPr>
          <w:rFonts w:ascii="Times New Roman" w:hAnsi="Times New Roman" w:cs="Times New Roman"/>
          <w:b w:val="0"/>
          <w:sz w:val="28"/>
          <w:szCs w:val="28"/>
        </w:rPr>
        <w:t xml:space="preserve"> о проведении </w:t>
      </w:r>
      <w:proofErr w:type="gramStart"/>
      <w:r w:rsidR="00571BD4">
        <w:rPr>
          <w:rFonts w:ascii="Times New Roman" w:hAnsi="Times New Roman" w:cs="Times New Roman"/>
          <w:b w:val="0"/>
          <w:sz w:val="28"/>
          <w:szCs w:val="28"/>
        </w:rPr>
        <w:t>открытого</w:t>
      </w:r>
      <w:proofErr w:type="gramEnd"/>
    </w:p>
    <w:p w:rsidR="00571BD4" w:rsidRDefault="00571BD4" w:rsidP="00571BD4">
      <w:pPr>
        <w:pStyle w:val="ConsPlusNormal"/>
        <w:ind w:right="849"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конкурса    на   право    осуществления </w:t>
      </w:r>
    </w:p>
    <w:p w:rsidR="00571BD4" w:rsidRDefault="00571BD4" w:rsidP="00571BD4">
      <w:pPr>
        <w:pStyle w:val="ConsPlusNormal"/>
        <w:ind w:right="849"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перевозок по муниципальным маршрутам </w:t>
      </w:r>
    </w:p>
    <w:p w:rsidR="00571BD4" w:rsidRDefault="00571BD4" w:rsidP="00A14A12">
      <w:pPr>
        <w:pStyle w:val="ConsPlusNormal"/>
        <w:ind w:right="849" w:firstLine="709"/>
        <w:jc w:val="right"/>
        <w:rPr>
          <w:rFonts w:ascii="Times New Roman" w:hAnsi="Times New Roman" w:cs="Times New Roman"/>
          <w:b w:val="0"/>
          <w:sz w:val="28"/>
          <w:szCs w:val="28"/>
        </w:rPr>
      </w:pPr>
      <w:r>
        <w:rPr>
          <w:rFonts w:ascii="Times New Roman" w:hAnsi="Times New Roman" w:cs="Times New Roman"/>
          <w:b w:val="0"/>
          <w:sz w:val="28"/>
          <w:szCs w:val="28"/>
        </w:rPr>
        <w:t>регулярных    перевозок     пассажиров</w:t>
      </w:r>
    </w:p>
    <w:p w:rsidR="00571BD4" w:rsidRDefault="00571BD4" w:rsidP="00A14A12">
      <w:pPr>
        <w:pStyle w:val="ConsPlusNormal"/>
        <w:ind w:right="849" w:firstLine="709"/>
        <w:jc w:val="right"/>
        <w:rPr>
          <w:rFonts w:ascii="Times New Roman" w:hAnsi="Times New Roman" w:cs="Times New Roman"/>
          <w:b w:val="0"/>
          <w:sz w:val="28"/>
          <w:szCs w:val="28"/>
        </w:rPr>
      </w:pPr>
      <w:r>
        <w:rPr>
          <w:rFonts w:ascii="Times New Roman" w:hAnsi="Times New Roman" w:cs="Times New Roman"/>
          <w:b w:val="0"/>
          <w:sz w:val="28"/>
          <w:szCs w:val="28"/>
        </w:rPr>
        <w:t>и багажа автомобильным транспортом</w:t>
      </w:r>
    </w:p>
    <w:p w:rsidR="00571BD4" w:rsidRDefault="00571BD4" w:rsidP="00A14A12">
      <w:pPr>
        <w:pStyle w:val="ConsPlusNormal"/>
        <w:ind w:right="849"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в границах </w:t>
      </w:r>
      <w:proofErr w:type="spellStart"/>
      <w:r>
        <w:rPr>
          <w:rFonts w:ascii="Times New Roman" w:hAnsi="Times New Roman" w:cs="Times New Roman"/>
          <w:b w:val="0"/>
          <w:sz w:val="28"/>
          <w:szCs w:val="28"/>
        </w:rPr>
        <w:t>Ершовского</w:t>
      </w:r>
      <w:proofErr w:type="spell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муниципального</w:t>
      </w:r>
      <w:proofErr w:type="gramEnd"/>
    </w:p>
    <w:p w:rsidR="00571BD4" w:rsidRDefault="00571BD4" w:rsidP="00A14A12">
      <w:pPr>
        <w:pStyle w:val="ConsPlusNormal"/>
        <w:ind w:right="849" w:firstLine="709"/>
        <w:jc w:val="right"/>
        <w:rPr>
          <w:rFonts w:ascii="Times New Roman" w:hAnsi="Times New Roman" w:cs="Times New Roman"/>
          <w:b w:val="0"/>
          <w:sz w:val="28"/>
          <w:szCs w:val="28"/>
        </w:rPr>
      </w:pPr>
      <w:r>
        <w:rPr>
          <w:rFonts w:ascii="Times New Roman" w:hAnsi="Times New Roman" w:cs="Times New Roman"/>
          <w:b w:val="0"/>
          <w:sz w:val="28"/>
          <w:szCs w:val="28"/>
        </w:rPr>
        <w:t>района и муниципального образования</w:t>
      </w:r>
    </w:p>
    <w:p w:rsidR="00571BD4" w:rsidRPr="00E14D36" w:rsidRDefault="00571BD4" w:rsidP="00A14A12">
      <w:pPr>
        <w:pStyle w:val="ConsPlusNormal"/>
        <w:ind w:right="849" w:firstLine="709"/>
        <w:jc w:val="right"/>
        <w:rPr>
          <w:rFonts w:ascii="Times New Roman" w:hAnsi="Times New Roman" w:cs="Times New Roman"/>
          <w:b w:val="0"/>
          <w:sz w:val="28"/>
          <w:szCs w:val="28"/>
        </w:rPr>
      </w:pPr>
      <w:r>
        <w:rPr>
          <w:rFonts w:ascii="Times New Roman" w:hAnsi="Times New Roman" w:cs="Times New Roman"/>
          <w:b w:val="0"/>
          <w:sz w:val="28"/>
          <w:szCs w:val="28"/>
        </w:rPr>
        <w:t>город   Ершов</w:t>
      </w:r>
    </w:p>
    <w:p w:rsidR="00A14A12" w:rsidRPr="00E14D36" w:rsidRDefault="00A14A12" w:rsidP="00E03E17">
      <w:pPr>
        <w:pStyle w:val="ConsPlusNormal"/>
        <w:ind w:right="849"/>
        <w:jc w:val="center"/>
        <w:rPr>
          <w:rFonts w:ascii="Times New Roman" w:hAnsi="Times New Roman" w:cs="Times New Roman"/>
          <w:b w:val="0"/>
          <w:sz w:val="28"/>
          <w:szCs w:val="28"/>
        </w:rPr>
      </w:pPr>
    </w:p>
    <w:p w:rsidR="00A14A12" w:rsidRPr="00E14D36" w:rsidRDefault="00A14A12" w:rsidP="00E03E17">
      <w:pPr>
        <w:pStyle w:val="ConsPlusTitle"/>
        <w:ind w:right="849"/>
        <w:jc w:val="center"/>
        <w:rPr>
          <w:rFonts w:ascii="Times New Roman" w:hAnsi="Times New Roman" w:cs="Times New Roman"/>
          <w:b w:val="0"/>
          <w:sz w:val="28"/>
          <w:szCs w:val="28"/>
        </w:rPr>
      </w:pPr>
      <w:bookmarkStart w:id="11" w:name="Par191"/>
      <w:bookmarkEnd w:id="11"/>
      <w:r w:rsidRPr="00E14D36">
        <w:rPr>
          <w:rFonts w:ascii="Times New Roman" w:hAnsi="Times New Roman" w:cs="Times New Roman"/>
          <w:b w:val="0"/>
          <w:sz w:val="28"/>
          <w:szCs w:val="28"/>
        </w:rPr>
        <w:t>ЗАЯВКА</w:t>
      </w:r>
    </w:p>
    <w:p w:rsidR="00A14A12" w:rsidRPr="00E14D36" w:rsidRDefault="00A14A12" w:rsidP="00E03E17">
      <w:pPr>
        <w:pStyle w:val="ConsPlusTitle"/>
        <w:ind w:right="849"/>
        <w:jc w:val="center"/>
        <w:rPr>
          <w:rFonts w:ascii="Times New Roman" w:hAnsi="Times New Roman" w:cs="Times New Roman"/>
          <w:b w:val="0"/>
          <w:sz w:val="28"/>
          <w:szCs w:val="28"/>
        </w:rPr>
      </w:pPr>
      <w:r w:rsidRPr="00E14D36">
        <w:rPr>
          <w:rFonts w:ascii="Times New Roman" w:hAnsi="Times New Roman" w:cs="Times New Roman"/>
          <w:b w:val="0"/>
          <w:sz w:val="28"/>
          <w:szCs w:val="28"/>
        </w:rPr>
        <w:t>НА УЧАСТИЕ В КОНКУРСЕ</w:t>
      </w:r>
    </w:p>
    <w:p w:rsidR="00A14A12" w:rsidRPr="00E14D36" w:rsidRDefault="00A14A12" w:rsidP="00E03E17">
      <w:pPr>
        <w:pStyle w:val="ConsPlusNormal"/>
        <w:ind w:right="849"/>
        <w:jc w:val="center"/>
        <w:rPr>
          <w:rFonts w:ascii="Times New Roman" w:hAnsi="Times New Roman" w:cs="Times New Roman"/>
          <w:b w:val="0"/>
          <w:sz w:val="28"/>
          <w:szCs w:val="28"/>
        </w:rPr>
      </w:pPr>
    </w:p>
    <w:p w:rsidR="00A14A12" w:rsidRPr="00E14D36" w:rsidRDefault="00A14A12" w:rsidP="00E03E17">
      <w:pPr>
        <w:pStyle w:val="ConsPlusNonformat"/>
        <w:ind w:right="849"/>
        <w:jc w:val="both"/>
        <w:rPr>
          <w:rFonts w:ascii="Times New Roman" w:hAnsi="Times New Roman" w:cs="Times New Roman"/>
          <w:sz w:val="28"/>
          <w:szCs w:val="28"/>
        </w:rPr>
      </w:pPr>
      <w:r w:rsidRPr="00E14D36">
        <w:rPr>
          <w:rFonts w:ascii="Times New Roman" w:hAnsi="Times New Roman" w:cs="Times New Roman"/>
          <w:sz w:val="28"/>
          <w:szCs w:val="28"/>
        </w:rPr>
        <w:t>________________________________________________________________,</w:t>
      </w:r>
    </w:p>
    <w:p w:rsidR="00A14A12" w:rsidRPr="00E14D36" w:rsidRDefault="00A14A12" w:rsidP="00E03E17">
      <w:pPr>
        <w:pStyle w:val="ConsPlusNonformat"/>
        <w:ind w:right="849"/>
        <w:jc w:val="both"/>
        <w:rPr>
          <w:rFonts w:ascii="Times New Roman" w:hAnsi="Times New Roman" w:cs="Times New Roman"/>
          <w:sz w:val="28"/>
          <w:szCs w:val="28"/>
        </w:rPr>
      </w:pPr>
      <w:r w:rsidRPr="00E14D36">
        <w:rPr>
          <w:rFonts w:ascii="Times New Roman" w:hAnsi="Times New Roman" w:cs="Times New Roman"/>
          <w:sz w:val="28"/>
          <w:szCs w:val="28"/>
        </w:rPr>
        <w:t>(наименование юридического лица, индивидуального предпринимателя)</w:t>
      </w:r>
    </w:p>
    <w:p w:rsidR="00A14A12" w:rsidRPr="00E14D36" w:rsidRDefault="00A14A12" w:rsidP="00E03E17">
      <w:pPr>
        <w:pStyle w:val="ConsPlusNonformat"/>
        <w:ind w:right="849"/>
        <w:jc w:val="both"/>
        <w:rPr>
          <w:rFonts w:ascii="Times New Roman" w:hAnsi="Times New Roman" w:cs="Times New Roman"/>
          <w:sz w:val="28"/>
          <w:szCs w:val="28"/>
        </w:rPr>
      </w:pPr>
      <w:r w:rsidRPr="00E14D36">
        <w:rPr>
          <w:rFonts w:ascii="Times New Roman" w:hAnsi="Times New Roman" w:cs="Times New Roman"/>
          <w:sz w:val="28"/>
          <w:szCs w:val="28"/>
        </w:rPr>
        <w:t>________________________________________________________________,</w:t>
      </w:r>
    </w:p>
    <w:p w:rsidR="00A14A12" w:rsidRPr="00E14D36" w:rsidRDefault="00A14A12" w:rsidP="00E03E17">
      <w:pPr>
        <w:pStyle w:val="ConsPlusNonformat"/>
        <w:ind w:right="849"/>
        <w:jc w:val="both"/>
        <w:rPr>
          <w:rFonts w:ascii="Times New Roman" w:hAnsi="Times New Roman" w:cs="Times New Roman"/>
          <w:sz w:val="28"/>
          <w:szCs w:val="28"/>
        </w:rPr>
      </w:pPr>
      <w:r w:rsidRPr="00E14D36">
        <w:rPr>
          <w:rFonts w:ascii="Times New Roman" w:hAnsi="Times New Roman" w:cs="Times New Roman"/>
          <w:sz w:val="28"/>
          <w:szCs w:val="28"/>
        </w:rPr>
        <w:t xml:space="preserve">                   (местонахождение, почтовый адрес)</w:t>
      </w:r>
    </w:p>
    <w:p w:rsidR="00A14A12" w:rsidRPr="00E14D36" w:rsidRDefault="00A14A12" w:rsidP="00E03E17">
      <w:pPr>
        <w:pStyle w:val="ConsPlusNormal"/>
        <w:ind w:right="849"/>
        <w:jc w:val="both"/>
        <w:rPr>
          <w:rFonts w:ascii="Times New Roman" w:hAnsi="Times New Roman" w:cs="Times New Roman"/>
          <w:b w:val="0"/>
          <w:sz w:val="28"/>
          <w:szCs w:val="28"/>
        </w:rPr>
      </w:pPr>
      <w:r w:rsidRPr="00E14D36">
        <w:rPr>
          <w:rFonts w:ascii="Times New Roman" w:hAnsi="Times New Roman" w:cs="Times New Roman"/>
          <w:b w:val="0"/>
          <w:sz w:val="28"/>
          <w:szCs w:val="28"/>
        </w:rPr>
        <w:t>Идентификационный номер налогоплательщика _______________________</w:t>
      </w:r>
    </w:p>
    <w:p w:rsidR="00A14A12" w:rsidRPr="00E14D36" w:rsidRDefault="00A14A12" w:rsidP="00E03E17">
      <w:pPr>
        <w:pStyle w:val="ConsPlusNormal"/>
        <w:ind w:right="849"/>
        <w:jc w:val="both"/>
        <w:rPr>
          <w:rFonts w:ascii="Times New Roman" w:hAnsi="Times New Roman" w:cs="Times New Roman"/>
          <w:b w:val="0"/>
          <w:sz w:val="28"/>
          <w:szCs w:val="28"/>
        </w:rPr>
      </w:pPr>
      <w:r w:rsidRPr="00E14D36">
        <w:rPr>
          <w:rFonts w:ascii="Times New Roman" w:hAnsi="Times New Roman" w:cs="Times New Roman"/>
          <w:b w:val="0"/>
          <w:sz w:val="28"/>
          <w:szCs w:val="28"/>
        </w:rPr>
        <w:t>Основной государственный регистрационный номер __________________</w:t>
      </w:r>
    </w:p>
    <w:p w:rsidR="00A14A12" w:rsidRPr="00E14D36" w:rsidRDefault="00A14A12" w:rsidP="00E03E17">
      <w:pPr>
        <w:pStyle w:val="ConsPlusNormal"/>
        <w:ind w:right="849"/>
        <w:jc w:val="both"/>
        <w:rPr>
          <w:rFonts w:ascii="Times New Roman" w:hAnsi="Times New Roman" w:cs="Times New Roman"/>
          <w:b w:val="0"/>
          <w:sz w:val="28"/>
          <w:szCs w:val="28"/>
        </w:rPr>
      </w:pPr>
      <w:r w:rsidRPr="00E14D36">
        <w:rPr>
          <w:rFonts w:ascii="Times New Roman" w:hAnsi="Times New Roman" w:cs="Times New Roman"/>
          <w:b w:val="0"/>
          <w:sz w:val="28"/>
          <w:szCs w:val="28"/>
        </w:rPr>
        <w:t>предлагает обеспечить осуществление перевозок пассажиров и багажа по</w:t>
      </w:r>
      <w:r w:rsidR="00E03E17" w:rsidRPr="00E14D36">
        <w:rPr>
          <w:rFonts w:ascii="Times New Roman" w:hAnsi="Times New Roman" w:cs="Times New Roman"/>
          <w:b w:val="0"/>
          <w:sz w:val="28"/>
          <w:szCs w:val="28"/>
        </w:rPr>
        <w:t xml:space="preserve"> </w:t>
      </w:r>
      <w:r w:rsidR="00E03E17" w:rsidRPr="00E14D36">
        <w:rPr>
          <w:rFonts w:ascii="Times New Roman" w:hAnsi="Times New Roman" w:cs="Times New Roman"/>
          <w:b w:val="0"/>
          <w:color w:val="000000" w:themeColor="text1"/>
          <w:sz w:val="28"/>
          <w:szCs w:val="28"/>
        </w:rPr>
        <w:t>межмуниципальному маршруту регулярных перевозок</w:t>
      </w:r>
      <w:r w:rsidRPr="00E14D36">
        <w:rPr>
          <w:rFonts w:ascii="Times New Roman" w:hAnsi="Times New Roman" w:cs="Times New Roman"/>
          <w:b w:val="0"/>
          <w:sz w:val="28"/>
          <w:szCs w:val="28"/>
        </w:rPr>
        <w:t>, регистрационный номер маршрута в Реестре маршрутов регулярных перевозок: _______________________,</w:t>
      </w:r>
    </w:p>
    <w:p w:rsidR="00A14A12" w:rsidRPr="00E14D36" w:rsidRDefault="00A14A12" w:rsidP="00E03E17">
      <w:pPr>
        <w:pStyle w:val="ConsPlusNormal"/>
        <w:ind w:right="849"/>
        <w:jc w:val="both"/>
        <w:rPr>
          <w:rFonts w:ascii="Times New Roman" w:hAnsi="Times New Roman" w:cs="Times New Roman"/>
          <w:b w:val="0"/>
          <w:sz w:val="28"/>
          <w:szCs w:val="28"/>
        </w:rPr>
      </w:pPr>
      <w:r w:rsidRPr="00E14D36">
        <w:rPr>
          <w:rFonts w:ascii="Times New Roman" w:hAnsi="Times New Roman" w:cs="Times New Roman"/>
          <w:b w:val="0"/>
          <w:sz w:val="28"/>
          <w:szCs w:val="28"/>
        </w:rPr>
        <w:t>номер и наименование маршрута: __________________________________</w:t>
      </w:r>
    </w:p>
    <w:p w:rsidR="00A14A12" w:rsidRPr="00E14D36" w:rsidRDefault="00A14A12" w:rsidP="00E03E17">
      <w:pPr>
        <w:pStyle w:val="ConsPlusNormal"/>
        <w:ind w:right="849"/>
        <w:jc w:val="both"/>
        <w:rPr>
          <w:rFonts w:ascii="Times New Roman" w:hAnsi="Times New Roman" w:cs="Times New Roman"/>
          <w:b w:val="0"/>
          <w:sz w:val="28"/>
          <w:szCs w:val="28"/>
        </w:rPr>
      </w:pPr>
      <w:r w:rsidRPr="00E14D36">
        <w:rPr>
          <w:rFonts w:ascii="Times New Roman" w:hAnsi="Times New Roman" w:cs="Times New Roman"/>
          <w:b w:val="0"/>
          <w:sz w:val="28"/>
          <w:szCs w:val="28"/>
        </w:rPr>
        <w:t>________________________________________________________________,</w:t>
      </w:r>
    </w:p>
    <w:p w:rsidR="00A14A12" w:rsidRPr="00E14D36" w:rsidRDefault="00A14A12" w:rsidP="00E03E17">
      <w:pPr>
        <w:pStyle w:val="ConsPlusNonformat"/>
        <w:ind w:right="849"/>
        <w:jc w:val="both"/>
        <w:rPr>
          <w:rFonts w:ascii="Times New Roman" w:hAnsi="Times New Roman" w:cs="Times New Roman"/>
          <w:sz w:val="28"/>
          <w:szCs w:val="28"/>
        </w:rPr>
      </w:pPr>
      <w:r w:rsidRPr="00E14D36">
        <w:rPr>
          <w:rFonts w:ascii="Times New Roman" w:hAnsi="Times New Roman" w:cs="Times New Roman"/>
          <w:sz w:val="28"/>
          <w:szCs w:val="28"/>
        </w:rPr>
        <w:t>тип перевозки ___________________________________________________</w:t>
      </w:r>
    </w:p>
    <w:p w:rsidR="00A14A12" w:rsidRPr="00E14D36" w:rsidRDefault="00A14A12" w:rsidP="00E03E17">
      <w:pPr>
        <w:pStyle w:val="ConsPlusNonformat"/>
        <w:ind w:right="849"/>
        <w:jc w:val="both"/>
        <w:rPr>
          <w:rFonts w:ascii="Times New Roman" w:hAnsi="Times New Roman" w:cs="Times New Roman"/>
          <w:sz w:val="28"/>
          <w:szCs w:val="28"/>
        </w:rPr>
      </w:pPr>
      <w:r w:rsidRPr="00E14D36">
        <w:rPr>
          <w:rFonts w:ascii="Times New Roman" w:hAnsi="Times New Roman" w:cs="Times New Roman"/>
          <w:sz w:val="28"/>
          <w:szCs w:val="28"/>
        </w:rPr>
        <w:t xml:space="preserve">               (регулярные перевозки по нерегулируемым тарифам)</w:t>
      </w:r>
    </w:p>
    <w:p w:rsidR="00A14A12" w:rsidRPr="00E14D36" w:rsidRDefault="00A14A12" w:rsidP="00E03E17">
      <w:pPr>
        <w:pStyle w:val="ConsPlusNonformat"/>
        <w:ind w:right="849"/>
        <w:jc w:val="both"/>
        <w:rPr>
          <w:rFonts w:ascii="Times New Roman" w:hAnsi="Times New Roman" w:cs="Times New Roman"/>
          <w:sz w:val="28"/>
          <w:szCs w:val="28"/>
        </w:rPr>
      </w:pPr>
      <w:r w:rsidRPr="00E14D36">
        <w:rPr>
          <w:rFonts w:ascii="Times New Roman" w:hAnsi="Times New Roman" w:cs="Times New Roman"/>
          <w:sz w:val="28"/>
          <w:szCs w:val="28"/>
        </w:rPr>
        <w:t>по конкурсному предложению номер ________________________________</w:t>
      </w:r>
    </w:p>
    <w:p w:rsidR="00A14A12" w:rsidRPr="00E14D36" w:rsidRDefault="00A14A12" w:rsidP="00E03E17">
      <w:pPr>
        <w:pStyle w:val="ConsPlusNonformat"/>
        <w:ind w:right="849"/>
        <w:jc w:val="both"/>
        <w:rPr>
          <w:rFonts w:ascii="Times New Roman" w:hAnsi="Times New Roman" w:cs="Times New Roman"/>
          <w:sz w:val="24"/>
          <w:szCs w:val="24"/>
        </w:rPr>
      </w:pPr>
      <w:r w:rsidRPr="00E14D36">
        <w:rPr>
          <w:rFonts w:ascii="Times New Roman" w:hAnsi="Times New Roman" w:cs="Times New Roman"/>
          <w:sz w:val="24"/>
          <w:szCs w:val="24"/>
        </w:rPr>
        <w:t xml:space="preserve">  </w:t>
      </w:r>
      <w:r w:rsidR="00A854DC" w:rsidRPr="00E14D36">
        <w:rPr>
          <w:rFonts w:ascii="Times New Roman" w:hAnsi="Times New Roman" w:cs="Times New Roman"/>
          <w:sz w:val="24"/>
          <w:szCs w:val="24"/>
        </w:rPr>
        <w:t xml:space="preserve">           </w:t>
      </w:r>
      <w:r w:rsidRPr="00E14D36">
        <w:rPr>
          <w:rFonts w:ascii="Times New Roman" w:hAnsi="Times New Roman" w:cs="Times New Roman"/>
          <w:sz w:val="24"/>
          <w:szCs w:val="24"/>
        </w:rPr>
        <w:t>(номер конкурсного предложения</w:t>
      </w:r>
      <w:r w:rsidR="00A854DC" w:rsidRPr="00E14D36">
        <w:rPr>
          <w:rFonts w:ascii="Times New Roman" w:hAnsi="Times New Roman" w:cs="Times New Roman"/>
          <w:sz w:val="24"/>
          <w:szCs w:val="24"/>
        </w:rPr>
        <w:t xml:space="preserve"> </w:t>
      </w:r>
      <w:r w:rsidRPr="00E14D36">
        <w:rPr>
          <w:rFonts w:ascii="Times New Roman" w:hAnsi="Times New Roman" w:cs="Times New Roman"/>
          <w:sz w:val="24"/>
          <w:szCs w:val="24"/>
        </w:rPr>
        <w:t>в соответствии с</w:t>
      </w:r>
      <w:r w:rsidR="00A854DC" w:rsidRPr="00E14D36">
        <w:rPr>
          <w:rFonts w:ascii="Times New Roman" w:hAnsi="Times New Roman" w:cs="Times New Roman"/>
          <w:sz w:val="24"/>
          <w:szCs w:val="24"/>
        </w:rPr>
        <w:t xml:space="preserve"> </w:t>
      </w:r>
      <w:r w:rsidRPr="00E14D36">
        <w:rPr>
          <w:rFonts w:ascii="Times New Roman" w:hAnsi="Times New Roman" w:cs="Times New Roman"/>
          <w:sz w:val="24"/>
          <w:szCs w:val="24"/>
        </w:rPr>
        <w:t>информационным извещением)</w:t>
      </w:r>
    </w:p>
    <w:p w:rsidR="00A14A12" w:rsidRPr="00E14D36" w:rsidRDefault="00A14A12" w:rsidP="00E03E17">
      <w:pPr>
        <w:pStyle w:val="ConsPlusNormal"/>
        <w:ind w:right="849"/>
        <w:jc w:val="both"/>
        <w:rPr>
          <w:rFonts w:ascii="Times New Roman" w:hAnsi="Times New Roman" w:cs="Times New Roman"/>
          <w:b w:val="0"/>
          <w:sz w:val="28"/>
          <w:szCs w:val="28"/>
        </w:rPr>
      </w:pPr>
      <w:r w:rsidRPr="00E14D36">
        <w:rPr>
          <w:rFonts w:ascii="Times New Roman" w:hAnsi="Times New Roman" w:cs="Times New Roman"/>
          <w:b w:val="0"/>
          <w:sz w:val="28"/>
          <w:szCs w:val="28"/>
        </w:rPr>
        <w:t>Сведения о транспортных средствах, необходимых для обслуживания маршрута:</w:t>
      </w:r>
    </w:p>
    <w:p w:rsidR="00A14A12" w:rsidRPr="00E14D36" w:rsidRDefault="00A14A12" w:rsidP="00E03E17">
      <w:pPr>
        <w:pStyle w:val="ConsPlusNormal"/>
        <w:ind w:right="849"/>
        <w:jc w:val="both"/>
        <w:rPr>
          <w:rFonts w:ascii="Times New Roman" w:hAnsi="Times New Roman" w:cs="Times New Roman"/>
          <w:b w:val="0"/>
          <w:sz w:val="28"/>
          <w:szCs w:val="28"/>
        </w:rPr>
      </w:pPr>
      <w:r w:rsidRPr="00E14D36">
        <w:rPr>
          <w:rFonts w:ascii="Times New Roman" w:hAnsi="Times New Roman" w:cs="Times New Roman"/>
          <w:b w:val="0"/>
          <w:sz w:val="28"/>
          <w:szCs w:val="28"/>
        </w:rPr>
        <w:t>количество транспортных средств ________________________________,</w:t>
      </w:r>
    </w:p>
    <w:p w:rsidR="00A14A12" w:rsidRPr="00E14D36" w:rsidRDefault="00A14A12" w:rsidP="00E03E17">
      <w:pPr>
        <w:pStyle w:val="ConsPlusNormal"/>
        <w:ind w:right="84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вместимость </w:t>
      </w:r>
      <w:hyperlink w:anchor="Par314" w:history="1">
        <w:r w:rsidRPr="00E14D36">
          <w:rPr>
            <w:rFonts w:ascii="Times New Roman" w:hAnsi="Times New Roman" w:cs="Times New Roman"/>
            <w:b w:val="0"/>
            <w:sz w:val="28"/>
            <w:szCs w:val="28"/>
          </w:rPr>
          <w:t>&lt;*&gt;</w:t>
        </w:r>
      </w:hyperlink>
      <w:r w:rsidRPr="00E14D36">
        <w:rPr>
          <w:rFonts w:ascii="Times New Roman" w:hAnsi="Times New Roman" w:cs="Times New Roman"/>
          <w:b w:val="0"/>
          <w:sz w:val="28"/>
          <w:szCs w:val="28"/>
        </w:rPr>
        <w:t xml:space="preserve"> _________________________________________________</w:t>
      </w:r>
    </w:p>
    <w:p w:rsidR="00A14A12" w:rsidRPr="00E14D36" w:rsidRDefault="00A14A12" w:rsidP="00E03E17">
      <w:pPr>
        <w:pStyle w:val="ConsPlusNormal"/>
        <w:ind w:right="849"/>
        <w:jc w:val="both"/>
        <w:rPr>
          <w:rFonts w:ascii="Times New Roman" w:hAnsi="Times New Roman" w:cs="Times New Roman"/>
          <w:b w:val="0"/>
          <w:sz w:val="28"/>
          <w:szCs w:val="28"/>
        </w:rPr>
      </w:pPr>
      <w:r w:rsidRPr="00E14D36">
        <w:rPr>
          <w:rFonts w:ascii="Times New Roman" w:hAnsi="Times New Roman" w:cs="Times New Roman"/>
          <w:b w:val="0"/>
          <w:sz w:val="28"/>
          <w:szCs w:val="28"/>
        </w:rPr>
        <w:t>Показатели:</w:t>
      </w:r>
    </w:p>
    <w:p w:rsidR="00A14A12" w:rsidRPr="00E14D36" w:rsidRDefault="00A14A12" w:rsidP="00E03E17">
      <w:pPr>
        <w:pStyle w:val="ConsPlusNormal"/>
        <w:ind w:right="849"/>
        <w:jc w:val="both"/>
        <w:rPr>
          <w:rFonts w:ascii="Times New Roman" w:hAnsi="Times New Roman" w:cs="Times New Roman"/>
          <w:b w:val="0"/>
          <w:sz w:val="28"/>
          <w:szCs w:val="28"/>
        </w:rPr>
      </w:pPr>
      <w:r w:rsidRPr="00E14D36">
        <w:rPr>
          <w:rFonts w:ascii="Times New Roman" w:hAnsi="Times New Roman" w:cs="Times New Roman"/>
          <w:b w:val="0"/>
          <w:sz w:val="28"/>
          <w:szCs w:val="28"/>
        </w:rPr>
        <w:t>1. Уровень аварийности по предприятию (индивидуальному предпринимателю):</w:t>
      </w:r>
    </w:p>
    <w:p w:rsidR="00A14A12" w:rsidRPr="00E14D36" w:rsidRDefault="00A14A12" w:rsidP="00E03E17">
      <w:pPr>
        <w:pStyle w:val="ConsPlusNormal"/>
        <w:ind w:right="849"/>
        <w:jc w:val="both"/>
        <w:rPr>
          <w:rFonts w:ascii="Times New Roman" w:hAnsi="Times New Roman" w:cs="Times New Roman"/>
          <w:b w:val="0"/>
          <w:sz w:val="28"/>
          <w:szCs w:val="28"/>
        </w:rPr>
      </w:pPr>
    </w:p>
    <w:tbl>
      <w:tblPr>
        <w:tblW w:w="9422" w:type="dxa"/>
        <w:tblInd w:w="62" w:type="dxa"/>
        <w:tblLayout w:type="fixed"/>
        <w:tblCellMar>
          <w:top w:w="102" w:type="dxa"/>
          <w:left w:w="62" w:type="dxa"/>
          <w:bottom w:w="102" w:type="dxa"/>
          <w:right w:w="62" w:type="dxa"/>
        </w:tblCellMar>
        <w:tblLook w:val="0000"/>
      </w:tblPr>
      <w:tblGrid>
        <w:gridCol w:w="616"/>
        <w:gridCol w:w="7313"/>
        <w:gridCol w:w="1493"/>
      </w:tblGrid>
      <w:tr w:rsidR="00E03E17" w:rsidRPr="00E14D36" w:rsidTr="00E03E17">
        <w:tc>
          <w:tcPr>
            <w:tcW w:w="616" w:type="dxa"/>
            <w:tcBorders>
              <w:top w:val="single" w:sz="4" w:space="0" w:color="auto"/>
              <w:left w:val="single" w:sz="4" w:space="0" w:color="auto"/>
              <w:bottom w:val="single" w:sz="4" w:space="0" w:color="auto"/>
              <w:right w:val="single" w:sz="4" w:space="0" w:color="auto"/>
            </w:tcBorders>
          </w:tcPr>
          <w:p w:rsidR="00E03E17" w:rsidRPr="00E14D36" w:rsidRDefault="00E03E17" w:rsidP="00E03E17">
            <w:pPr>
              <w:pStyle w:val="ConsPlusNormal"/>
              <w:ind w:right="80"/>
              <w:rPr>
                <w:rFonts w:ascii="Times New Roman" w:hAnsi="Times New Roman" w:cs="Times New Roman"/>
                <w:b w:val="0"/>
                <w:sz w:val="28"/>
                <w:szCs w:val="28"/>
              </w:rPr>
            </w:pPr>
            <w:r w:rsidRPr="00E14D36">
              <w:rPr>
                <w:rFonts w:ascii="Times New Roman" w:hAnsi="Times New Roman" w:cs="Times New Roman"/>
                <w:b w:val="0"/>
                <w:sz w:val="28"/>
                <w:szCs w:val="28"/>
              </w:rPr>
              <w:t>1.1</w:t>
            </w:r>
          </w:p>
        </w:tc>
        <w:tc>
          <w:tcPr>
            <w:tcW w:w="7313" w:type="dxa"/>
            <w:tcBorders>
              <w:top w:val="single" w:sz="4" w:space="0" w:color="auto"/>
              <w:left w:val="single" w:sz="4" w:space="0" w:color="auto"/>
              <w:bottom w:val="single" w:sz="4" w:space="0" w:color="auto"/>
            </w:tcBorders>
          </w:tcPr>
          <w:p w:rsidR="00E03E17" w:rsidRPr="00E14D36" w:rsidRDefault="00E03E17" w:rsidP="00E03E17">
            <w:pPr>
              <w:pStyle w:val="ConsPlusNormal"/>
              <w:ind w:right="849"/>
              <w:rPr>
                <w:rFonts w:ascii="Times New Roman" w:hAnsi="Times New Roman" w:cs="Times New Roman"/>
                <w:b w:val="0"/>
                <w:sz w:val="28"/>
                <w:szCs w:val="28"/>
              </w:rPr>
            </w:pPr>
            <w:r w:rsidRPr="00E14D36">
              <w:rPr>
                <w:rFonts w:ascii="Times New Roman" w:hAnsi="Times New Roman" w:cs="Times New Roman"/>
                <w:b w:val="0"/>
                <w:sz w:val="28"/>
                <w:szCs w:val="28"/>
              </w:rPr>
              <w:t>Количество дорожно-транспортных происшествий, в которых погибли или ранены люди, с участием транспортных сре</w:t>
            </w:r>
            <w:proofErr w:type="gramStart"/>
            <w:r w:rsidRPr="00E14D36">
              <w:rPr>
                <w:rFonts w:ascii="Times New Roman" w:hAnsi="Times New Roman" w:cs="Times New Roman"/>
                <w:b w:val="0"/>
                <w:sz w:val="28"/>
                <w:szCs w:val="28"/>
              </w:rPr>
              <w:t>дств пр</w:t>
            </w:r>
            <w:proofErr w:type="gramEnd"/>
            <w:r w:rsidRPr="00E14D36">
              <w:rPr>
                <w:rFonts w:ascii="Times New Roman" w:hAnsi="Times New Roman" w:cs="Times New Roman"/>
                <w:b w:val="0"/>
                <w:sz w:val="28"/>
                <w:szCs w:val="28"/>
              </w:rPr>
              <w:t>етендента</w:t>
            </w:r>
          </w:p>
        </w:tc>
        <w:tc>
          <w:tcPr>
            <w:tcW w:w="1493" w:type="dxa"/>
            <w:tcBorders>
              <w:top w:val="single" w:sz="4" w:space="0" w:color="auto"/>
              <w:left w:val="single" w:sz="4" w:space="0" w:color="auto"/>
              <w:bottom w:val="single" w:sz="4" w:space="0" w:color="auto"/>
              <w:right w:val="single" w:sz="4" w:space="0" w:color="auto"/>
            </w:tcBorders>
          </w:tcPr>
          <w:p w:rsidR="00E03E17" w:rsidRPr="00E14D36" w:rsidRDefault="00E03E17" w:rsidP="00E03E17">
            <w:pPr>
              <w:pStyle w:val="ConsPlusNormal"/>
              <w:ind w:right="849"/>
              <w:jc w:val="center"/>
              <w:rPr>
                <w:rFonts w:ascii="Times New Roman" w:hAnsi="Times New Roman" w:cs="Times New Roman"/>
                <w:b w:val="0"/>
                <w:sz w:val="28"/>
                <w:szCs w:val="28"/>
              </w:rPr>
            </w:pPr>
          </w:p>
        </w:tc>
      </w:tr>
      <w:tr w:rsidR="00E03E17" w:rsidRPr="00E14D36" w:rsidTr="00E03E17">
        <w:tc>
          <w:tcPr>
            <w:tcW w:w="616" w:type="dxa"/>
            <w:tcBorders>
              <w:top w:val="single" w:sz="4" w:space="0" w:color="auto"/>
              <w:left w:val="single" w:sz="4" w:space="0" w:color="auto"/>
              <w:bottom w:val="single" w:sz="4" w:space="0" w:color="auto"/>
              <w:right w:val="single" w:sz="4" w:space="0" w:color="auto"/>
            </w:tcBorders>
          </w:tcPr>
          <w:p w:rsidR="00E03E17" w:rsidRPr="00E14D36" w:rsidRDefault="00E03E17" w:rsidP="00E03E17">
            <w:pPr>
              <w:pStyle w:val="ConsPlusNormal"/>
              <w:ind w:right="80"/>
              <w:rPr>
                <w:rFonts w:ascii="Times New Roman" w:hAnsi="Times New Roman" w:cs="Times New Roman"/>
                <w:b w:val="0"/>
                <w:sz w:val="28"/>
                <w:szCs w:val="28"/>
              </w:rPr>
            </w:pPr>
            <w:r w:rsidRPr="00E14D36">
              <w:rPr>
                <w:rFonts w:ascii="Times New Roman" w:hAnsi="Times New Roman" w:cs="Times New Roman"/>
                <w:b w:val="0"/>
                <w:sz w:val="28"/>
                <w:szCs w:val="28"/>
              </w:rPr>
              <w:t>1.2</w:t>
            </w:r>
          </w:p>
        </w:tc>
        <w:tc>
          <w:tcPr>
            <w:tcW w:w="7313" w:type="dxa"/>
            <w:tcBorders>
              <w:top w:val="single" w:sz="4" w:space="0" w:color="auto"/>
              <w:left w:val="single" w:sz="4" w:space="0" w:color="auto"/>
              <w:bottom w:val="single" w:sz="4" w:space="0" w:color="auto"/>
            </w:tcBorders>
          </w:tcPr>
          <w:p w:rsidR="00E03E17" w:rsidRPr="00E14D36" w:rsidRDefault="00E03E17" w:rsidP="00E03E17">
            <w:pPr>
              <w:pStyle w:val="ConsPlusNormal"/>
              <w:ind w:right="849"/>
              <w:rPr>
                <w:rFonts w:ascii="Times New Roman" w:hAnsi="Times New Roman" w:cs="Times New Roman"/>
                <w:b w:val="0"/>
                <w:sz w:val="28"/>
                <w:szCs w:val="28"/>
              </w:rPr>
            </w:pPr>
            <w:r w:rsidRPr="00E14D36">
              <w:rPr>
                <w:rFonts w:ascii="Times New Roman" w:hAnsi="Times New Roman" w:cs="Times New Roman"/>
                <w:b w:val="0"/>
                <w:sz w:val="28"/>
                <w:szCs w:val="28"/>
              </w:rPr>
              <w:t>Среднесписочное количество транспортных средств за отчетный период</w:t>
            </w:r>
          </w:p>
        </w:tc>
        <w:tc>
          <w:tcPr>
            <w:tcW w:w="1493" w:type="dxa"/>
            <w:tcBorders>
              <w:top w:val="single" w:sz="4" w:space="0" w:color="auto"/>
              <w:left w:val="single" w:sz="4" w:space="0" w:color="auto"/>
              <w:bottom w:val="single" w:sz="4" w:space="0" w:color="auto"/>
              <w:right w:val="single" w:sz="4" w:space="0" w:color="auto"/>
            </w:tcBorders>
          </w:tcPr>
          <w:p w:rsidR="00E03E17" w:rsidRPr="00E14D36" w:rsidRDefault="00E03E17" w:rsidP="00E03E17">
            <w:pPr>
              <w:pStyle w:val="ConsPlusNormal"/>
              <w:ind w:right="849"/>
              <w:jc w:val="center"/>
              <w:rPr>
                <w:rFonts w:ascii="Times New Roman" w:hAnsi="Times New Roman" w:cs="Times New Roman"/>
                <w:b w:val="0"/>
                <w:sz w:val="28"/>
                <w:szCs w:val="28"/>
              </w:rPr>
            </w:pPr>
          </w:p>
        </w:tc>
      </w:tr>
      <w:tr w:rsidR="00E03E17" w:rsidRPr="00E14D36" w:rsidTr="00E03E17">
        <w:tc>
          <w:tcPr>
            <w:tcW w:w="616" w:type="dxa"/>
            <w:tcBorders>
              <w:top w:val="single" w:sz="4" w:space="0" w:color="auto"/>
              <w:left w:val="single" w:sz="4" w:space="0" w:color="auto"/>
              <w:bottom w:val="single" w:sz="4" w:space="0" w:color="auto"/>
              <w:right w:val="single" w:sz="4" w:space="0" w:color="auto"/>
            </w:tcBorders>
          </w:tcPr>
          <w:p w:rsidR="00E03E17" w:rsidRPr="00E14D36" w:rsidRDefault="00E03E17" w:rsidP="00E03E17">
            <w:pPr>
              <w:pStyle w:val="ConsPlusNormal"/>
              <w:ind w:right="80"/>
              <w:rPr>
                <w:rFonts w:ascii="Times New Roman" w:hAnsi="Times New Roman" w:cs="Times New Roman"/>
                <w:b w:val="0"/>
                <w:sz w:val="28"/>
                <w:szCs w:val="28"/>
              </w:rPr>
            </w:pPr>
            <w:r w:rsidRPr="00E14D36">
              <w:rPr>
                <w:rFonts w:ascii="Times New Roman" w:hAnsi="Times New Roman" w:cs="Times New Roman"/>
                <w:b w:val="0"/>
                <w:sz w:val="28"/>
                <w:szCs w:val="28"/>
              </w:rPr>
              <w:t>1.3</w:t>
            </w:r>
          </w:p>
        </w:tc>
        <w:tc>
          <w:tcPr>
            <w:tcW w:w="7313" w:type="dxa"/>
            <w:tcBorders>
              <w:top w:val="single" w:sz="4" w:space="0" w:color="auto"/>
              <w:left w:val="single" w:sz="4" w:space="0" w:color="auto"/>
              <w:bottom w:val="single" w:sz="4" w:space="0" w:color="auto"/>
            </w:tcBorders>
          </w:tcPr>
          <w:p w:rsidR="00E03E17" w:rsidRPr="00E14D36" w:rsidRDefault="00E03E17" w:rsidP="00E03E17">
            <w:pPr>
              <w:pStyle w:val="ConsPlusNormal"/>
              <w:ind w:right="849"/>
              <w:rPr>
                <w:rFonts w:ascii="Times New Roman" w:hAnsi="Times New Roman" w:cs="Times New Roman"/>
                <w:b w:val="0"/>
                <w:sz w:val="28"/>
                <w:szCs w:val="28"/>
              </w:rPr>
            </w:pPr>
            <w:r w:rsidRPr="00E14D36">
              <w:rPr>
                <w:rFonts w:ascii="Times New Roman" w:hAnsi="Times New Roman" w:cs="Times New Roman"/>
                <w:b w:val="0"/>
                <w:sz w:val="28"/>
                <w:szCs w:val="28"/>
              </w:rPr>
              <w:t xml:space="preserve">Количество дорожно-транспортных происшествий, </w:t>
            </w:r>
            <w:r w:rsidRPr="00E14D36">
              <w:rPr>
                <w:rFonts w:ascii="Times New Roman" w:hAnsi="Times New Roman" w:cs="Times New Roman"/>
                <w:b w:val="0"/>
                <w:sz w:val="28"/>
                <w:szCs w:val="28"/>
              </w:rPr>
              <w:lastRenderedPageBreak/>
              <w:t>в которых погибли или ранены люди, с участием транспортных сре</w:t>
            </w:r>
            <w:proofErr w:type="gramStart"/>
            <w:r w:rsidRPr="00E14D36">
              <w:rPr>
                <w:rFonts w:ascii="Times New Roman" w:hAnsi="Times New Roman" w:cs="Times New Roman"/>
                <w:b w:val="0"/>
                <w:sz w:val="28"/>
                <w:szCs w:val="28"/>
              </w:rPr>
              <w:t>дств пр</w:t>
            </w:r>
            <w:proofErr w:type="gramEnd"/>
            <w:r w:rsidRPr="00E14D36">
              <w:rPr>
                <w:rFonts w:ascii="Times New Roman" w:hAnsi="Times New Roman" w:cs="Times New Roman"/>
                <w:b w:val="0"/>
                <w:sz w:val="28"/>
                <w:szCs w:val="28"/>
              </w:rPr>
              <w:t>етендента, приведенных на единицу транспортного средства за отчетный период</w:t>
            </w:r>
          </w:p>
        </w:tc>
        <w:tc>
          <w:tcPr>
            <w:tcW w:w="1493" w:type="dxa"/>
            <w:tcBorders>
              <w:top w:val="single" w:sz="4" w:space="0" w:color="auto"/>
              <w:left w:val="single" w:sz="4" w:space="0" w:color="auto"/>
              <w:bottom w:val="single" w:sz="4" w:space="0" w:color="auto"/>
              <w:right w:val="single" w:sz="4" w:space="0" w:color="auto"/>
            </w:tcBorders>
          </w:tcPr>
          <w:p w:rsidR="00E03E17" w:rsidRPr="00E14D36" w:rsidRDefault="00E03E17" w:rsidP="00E03E17">
            <w:pPr>
              <w:pStyle w:val="ConsPlusNormal"/>
              <w:ind w:right="849"/>
              <w:jc w:val="center"/>
              <w:rPr>
                <w:rFonts w:ascii="Times New Roman" w:hAnsi="Times New Roman" w:cs="Times New Roman"/>
                <w:b w:val="0"/>
                <w:sz w:val="28"/>
                <w:szCs w:val="28"/>
              </w:rPr>
            </w:pPr>
          </w:p>
        </w:tc>
      </w:tr>
    </w:tbl>
    <w:p w:rsidR="00A854DC" w:rsidRPr="00E14D36" w:rsidRDefault="00A854DC" w:rsidP="00E03E17">
      <w:pPr>
        <w:pStyle w:val="ConsPlusNormal"/>
        <w:ind w:right="849"/>
        <w:jc w:val="both"/>
        <w:rPr>
          <w:rFonts w:ascii="Times New Roman" w:hAnsi="Times New Roman" w:cs="Times New Roman"/>
          <w:b w:val="0"/>
          <w:sz w:val="28"/>
          <w:szCs w:val="28"/>
        </w:rPr>
      </w:pPr>
    </w:p>
    <w:p w:rsidR="00A14A12" w:rsidRPr="00E14D36" w:rsidRDefault="00A14A12" w:rsidP="00E03E17">
      <w:pPr>
        <w:pStyle w:val="ConsPlusNormal"/>
        <w:ind w:right="849"/>
        <w:jc w:val="both"/>
        <w:rPr>
          <w:rFonts w:ascii="Times New Roman" w:hAnsi="Times New Roman" w:cs="Times New Roman"/>
          <w:b w:val="0"/>
          <w:sz w:val="28"/>
          <w:szCs w:val="28"/>
        </w:rPr>
      </w:pPr>
      <w:r w:rsidRPr="00E14D36">
        <w:rPr>
          <w:rFonts w:ascii="Times New Roman" w:hAnsi="Times New Roman" w:cs="Times New Roman"/>
          <w:b w:val="0"/>
          <w:sz w:val="28"/>
          <w:szCs w:val="28"/>
        </w:rPr>
        <w:t>2. Экологический класс автобусов, выставляемых на маршрут:</w:t>
      </w:r>
    </w:p>
    <w:p w:rsidR="00A14A12" w:rsidRPr="00E14D36" w:rsidRDefault="00A14A12" w:rsidP="00E03E17">
      <w:pPr>
        <w:pStyle w:val="ConsPlusNormal"/>
        <w:ind w:right="849"/>
        <w:jc w:val="center"/>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2608"/>
        <w:gridCol w:w="2295"/>
        <w:gridCol w:w="2295"/>
        <w:gridCol w:w="2304"/>
      </w:tblGrid>
      <w:tr w:rsidR="00A14A12" w:rsidRPr="00E14D36" w:rsidTr="00A14A12">
        <w:tc>
          <w:tcPr>
            <w:tcW w:w="2608"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r w:rsidRPr="00E14D36">
              <w:rPr>
                <w:rFonts w:ascii="Times New Roman" w:hAnsi="Times New Roman" w:cs="Times New Roman"/>
                <w:b w:val="0"/>
                <w:sz w:val="28"/>
                <w:szCs w:val="28"/>
              </w:rPr>
              <w:t>Вместимость автобуса</w:t>
            </w:r>
          </w:p>
        </w:tc>
        <w:tc>
          <w:tcPr>
            <w:tcW w:w="6894" w:type="dxa"/>
            <w:gridSpan w:val="3"/>
            <w:tcBorders>
              <w:top w:val="single" w:sz="4" w:space="0" w:color="auto"/>
              <w:left w:val="single" w:sz="4" w:space="0" w:color="auto"/>
              <w:bottom w:val="single" w:sz="4" w:space="0" w:color="auto"/>
              <w:right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r w:rsidRPr="00E14D36">
              <w:rPr>
                <w:rFonts w:ascii="Times New Roman" w:hAnsi="Times New Roman" w:cs="Times New Roman"/>
                <w:b w:val="0"/>
                <w:sz w:val="28"/>
                <w:szCs w:val="28"/>
              </w:rPr>
              <w:t>Количество автобусов</w:t>
            </w:r>
          </w:p>
        </w:tc>
      </w:tr>
      <w:tr w:rsidR="00A14A12" w:rsidRPr="00E14D36" w:rsidTr="00A14A12">
        <w:tc>
          <w:tcPr>
            <w:tcW w:w="2608"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2295" w:type="dxa"/>
            <w:tcBorders>
              <w:top w:val="single" w:sz="4" w:space="0" w:color="auto"/>
              <w:left w:val="single" w:sz="4" w:space="0" w:color="auto"/>
              <w:bottom w:val="single" w:sz="4" w:space="0" w:color="auto"/>
            </w:tcBorders>
          </w:tcPr>
          <w:p w:rsidR="00A14A12" w:rsidRPr="00E14D36" w:rsidRDefault="00A854DC" w:rsidP="00A854DC">
            <w:pPr>
              <w:pStyle w:val="ConsPlusNormal"/>
              <w:ind w:right="849"/>
              <w:jc w:val="center"/>
              <w:rPr>
                <w:rFonts w:ascii="Times New Roman" w:hAnsi="Times New Roman" w:cs="Times New Roman"/>
                <w:b w:val="0"/>
                <w:sz w:val="28"/>
                <w:szCs w:val="28"/>
              </w:rPr>
            </w:pPr>
            <w:r w:rsidRPr="00E14D36">
              <w:rPr>
                <w:rFonts w:ascii="Times New Roman" w:hAnsi="Times New Roman" w:cs="Times New Roman"/>
                <w:b w:val="0"/>
                <w:sz w:val="28"/>
                <w:szCs w:val="28"/>
              </w:rPr>
              <w:t xml:space="preserve">       </w:t>
            </w:r>
            <w:r w:rsidR="00A14A12" w:rsidRPr="00E14D36">
              <w:rPr>
                <w:rFonts w:ascii="Times New Roman" w:hAnsi="Times New Roman" w:cs="Times New Roman"/>
                <w:b w:val="0"/>
                <w:sz w:val="28"/>
                <w:szCs w:val="28"/>
              </w:rPr>
              <w:t xml:space="preserve">Евро-4 </w:t>
            </w:r>
            <w:r w:rsidRPr="00E14D36">
              <w:rPr>
                <w:rFonts w:ascii="Times New Roman" w:hAnsi="Times New Roman" w:cs="Times New Roman"/>
                <w:b w:val="0"/>
                <w:sz w:val="28"/>
                <w:szCs w:val="28"/>
              </w:rPr>
              <w:t xml:space="preserve">                                             </w:t>
            </w:r>
            <w:r w:rsidR="00A14A12" w:rsidRPr="00E14D36">
              <w:rPr>
                <w:rFonts w:ascii="Times New Roman" w:hAnsi="Times New Roman" w:cs="Times New Roman"/>
                <w:b w:val="0"/>
                <w:sz w:val="28"/>
                <w:szCs w:val="28"/>
              </w:rPr>
              <w:t>и выше</w:t>
            </w:r>
          </w:p>
        </w:tc>
        <w:tc>
          <w:tcPr>
            <w:tcW w:w="2295" w:type="dxa"/>
            <w:tcBorders>
              <w:top w:val="single" w:sz="4" w:space="0" w:color="auto"/>
              <w:left w:val="single" w:sz="4" w:space="0" w:color="auto"/>
              <w:bottom w:val="single" w:sz="4" w:space="0" w:color="auto"/>
            </w:tcBorders>
          </w:tcPr>
          <w:p w:rsidR="00A14A12" w:rsidRPr="00E14D36" w:rsidRDefault="00A854DC" w:rsidP="00A854DC">
            <w:pPr>
              <w:pStyle w:val="ConsPlusNormal"/>
              <w:ind w:right="849"/>
              <w:jc w:val="center"/>
              <w:rPr>
                <w:rFonts w:ascii="Times New Roman" w:hAnsi="Times New Roman" w:cs="Times New Roman"/>
                <w:b w:val="0"/>
                <w:sz w:val="28"/>
                <w:szCs w:val="28"/>
              </w:rPr>
            </w:pPr>
            <w:r w:rsidRPr="00E14D36">
              <w:rPr>
                <w:rFonts w:ascii="Times New Roman" w:hAnsi="Times New Roman" w:cs="Times New Roman"/>
                <w:b w:val="0"/>
                <w:sz w:val="28"/>
                <w:szCs w:val="28"/>
              </w:rPr>
              <w:t xml:space="preserve">       </w:t>
            </w:r>
            <w:r w:rsidR="00A14A12" w:rsidRPr="00E14D36">
              <w:rPr>
                <w:rFonts w:ascii="Times New Roman" w:hAnsi="Times New Roman" w:cs="Times New Roman"/>
                <w:b w:val="0"/>
                <w:sz w:val="28"/>
                <w:szCs w:val="28"/>
              </w:rPr>
              <w:t>Евро-3</w:t>
            </w:r>
          </w:p>
        </w:tc>
        <w:tc>
          <w:tcPr>
            <w:tcW w:w="2304" w:type="dxa"/>
            <w:tcBorders>
              <w:top w:val="single" w:sz="4" w:space="0" w:color="auto"/>
              <w:left w:val="single" w:sz="4" w:space="0" w:color="auto"/>
              <w:bottom w:val="single" w:sz="4" w:space="0" w:color="auto"/>
              <w:right w:val="single" w:sz="4" w:space="0" w:color="auto"/>
            </w:tcBorders>
          </w:tcPr>
          <w:p w:rsidR="00A14A12" w:rsidRPr="00E14D36" w:rsidRDefault="00A854DC" w:rsidP="00A854DC">
            <w:pPr>
              <w:pStyle w:val="ConsPlusNormal"/>
              <w:ind w:right="849"/>
              <w:jc w:val="center"/>
              <w:rPr>
                <w:rFonts w:ascii="Times New Roman" w:hAnsi="Times New Roman" w:cs="Times New Roman"/>
                <w:b w:val="0"/>
                <w:sz w:val="28"/>
                <w:szCs w:val="28"/>
              </w:rPr>
            </w:pPr>
            <w:r w:rsidRPr="00E14D36">
              <w:rPr>
                <w:rFonts w:ascii="Times New Roman" w:hAnsi="Times New Roman" w:cs="Times New Roman"/>
                <w:b w:val="0"/>
                <w:sz w:val="28"/>
                <w:szCs w:val="28"/>
              </w:rPr>
              <w:t xml:space="preserve">      </w:t>
            </w:r>
            <w:r w:rsidR="00A14A12" w:rsidRPr="00E14D36">
              <w:rPr>
                <w:rFonts w:ascii="Times New Roman" w:hAnsi="Times New Roman" w:cs="Times New Roman"/>
                <w:b w:val="0"/>
                <w:sz w:val="28"/>
                <w:szCs w:val="28"/>
              </w:rPr>
              <w:t>Евро-2</w:t>
            </w:r>
          </w:p>
        </w:tc>
      </w:tr>
      <w:tr w:rsidR="00A14A12" w:rsidRPr="00E14D36" w:rsidTr="00A14A12">
        <w:tc>
          <w:tcPr>
            <w:tcW w:w="2608"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rPr>
                <w:rFonts w:ascii="Times New Roman" w:hAnsi="Times New Roman" w:cs="Times New Roman"/>
                <w:b w:val="0"/>
                <w:sz w:val="28"/>
                <w:szCs w:val="28"/>
              </w:rPr>
            </w:pPr>
            <w:r w:rsidRPr="00E14D36">
              <w:rPr>
                <w:rFonts w:ascii="Times New Roman" w:hAnsi="Times New Roman" w:cs="Times New Roman"/>
                <w:b w:val="0"/>
                <w:sz w:val="28"/>
                <w:szCs w:val="28"/>
              </w:rPr>
              <w:t>ОМВ</w:t>
            </w:r>
          </w:p>
        </w:tc>
        <w:tc>
          <w:tcPr>
            <w:tcW w:w="2295"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2295"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2304" w:type="dxa"/>
            <w:tcBorders>
              <w:top w:val="single" w:sz="4" w:space="0" w:color="auto"/>
              <w:left w:val="single" w:sz="4" w:space="0" w:color="auto"/>
              <w:bottom w:val="single" w:sz="4" w:space="0" w:color="auto"/>
              <w:right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r>
      <w:tr w:rsidR="00A14A12" w:rsidRPr="00E14D36" w:rsidTr="00A14A12">
        <w:tc>
          <w:tcPr>
            <w:tcW w:w="2608"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rPr>
                <w:rFonts w:ascii="Times New Roman" w:hAnsi="Times New Roman" w:cs="Times New Roman"/>
                <w:b w:val="0"/>
                <w:sz w:val="28"/>
                <w:szCs w:val="28"/>
              </w:rPr>
            </w:pPr>
            <w:r w:rsidRPr="00E14D36">
              <w:rPr>
                <w:rFonts w:ascii="Times New Roman" w:hAnsi="Times New Roman" w:cs="Times New Roman"/>
                <w:b w:val="0"/>
                <w:sz w:val="28"/>
                <w:szCs w:val="28"/>
              </w:rPr>
              <w:t>МВ I</w:t>
            </w:r>
          </w:p>
        </w:tc>
        <w:tc>
          <w:tcPr>
            <w:tcW w:w="2295"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2295"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2304" w:type="dxa"/>
            <w:tcBorders>
              <w:top w:val="single" w:sz="4" w:space="0" w:color="auto"/>
              <w:left w:val="single" w:sz="4" w:space="0" w:color="auto"/>
              <w:bottom w:val="single" w:sz="4" w:space="0" w:color="auto"/>
              <w:right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r>
      <w:tr w:rsidR="00A14A12" w:rsidRPr="00E14D36" w:rsidTr="00A14A12">
        <w:tc>
          <w:tcPr>
            <w:tcW w:w="2608"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rPr>
                <w:rFonts w:ascii="Times New Roman" w:hAnsi="Times New Roman" w:cs="Times New Roman"/>
                <w:b w:val="0"/>
                <w:sz w:val="28"/>
                <w:szCs w:val="28"/>
              </w:rPr>
            </w:pPr>
            <w:r w:rsidRPr="00E14D36">
              <w:rPr>
                <w:rFonts w:ascii="Times New Roman" w:hAnsi="Times New Roman" w:cs="Times New Roman"/>
                <w:b w:val="0"/>
                <w:sz w:val="28"/>
                <w:szCs w:val="28"/>
              </w:rPr>
              <w:t>МВ II</w:t>
            </w:r>
          </w:p>
        </w:tc>
        <w:tc>
          <w:tcPr>
            <w:tcW w:w="2295"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2295"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2304" w:type="dxa"/>
            <w:tcBorders>
              <w:top w:val="single" w:sz="4" w:space="0" w:color="auto"/>
              <w:left w:val="single" w:sz="4" w:space="0" w:color="auto"/>
              <w:bottom w:val="single" w:sz="4" w:space="0" w:color="auto"/>
              <w:right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r>
      <w:tr w:rsidR="00A14A12" w:rsidRPr="00E14D36" w:rsidTr="00A14A12">
        <w:tc>
          <w:tcPr>
            <w:tcW w:w="2608"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rPr>
                <w:rFonts w:ascii="Times New Roman" w:hAnsi="Times New Roman" w:cs="Times New Roman"/>
                <w:b w:val="0"/>
                <w:sz w:val="28"/>
                <w:szCs w:val="28"/>
              </w:rPr>
            </w:pPr>
            <w:proofErr w:type="gramStart"/>
            <w:r w:rsidRPr="00E14D36">
              <w:rPr>
                <w:rFonts w:ascii="Times New Roman" w:hAnsi="Times New Roman" w:cs="Times New Roman"/>
                <w:b w:val="0"/>
                <w:sz w:val="28"/>
                <w:szCs w:val="28"/>
              </w:rPr>
              <w:t>СВ</w:t>
            </w:r>
            <w:proofErr w:type="gramEnd"/>
            <w:r w:rsidRPr="00E14D36">
              <w:rPr>
                <w:rFonts w:ascii="Times New Roman" w:hAnsi="Times New Roman" w:cs="Times New Roman"/>
                <w:b w:val="0"/>
                <w:sz w:val="28"/>
                <w:szCs w:val="28"/>
              </w:rPr>
              <w:t xml:space="preserve"> I</w:t>
            </w:r>
          </w:p>
        </w:tc>
        <w:tc>
          <w:tcPr>
            <w:tcW w:w="2295"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2295"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2304" w:type="dxa"/>
            <w:tcBorders>
              <w:top w:val="single" w:sz="4" w:space="0" w:color="auto"/>
              <w:left w:val="single" w:sz="4" w:space="0" w:color="auto"/>
              <w:bottom w:val="single" w:sz="4" w:space="0" w:color="auto"/>
              <w:right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r>
      <w:tr w:rsidR="00A14A12" w:rsidRPr="00E14D36" w:rsidTr="00A14A12">
        <w:tc>
          <w:tcPr>
            <w:tcW w:w="2608"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rPr>
                <w:rFonts w:ascii="Times New Roman" w:hAnsi="Times New Roman" w:cs="Times New Roman"/>
                <w:b w:val="0"/>
                <w:sz w:val="28"/>
                <w:szCs w:val="28"/>
              </w:rPr>
            </w:pPr>
            <w:proofErr w:type="gramStart"/>
            <w:r w:rsidRPr="00E14D36">
              <w:rPr>
                <w:rFonts w:ascii="Times New Roman" w:hAnsi="Times New Roman" w:cs="Times New Roman"/>
                <w:b w:val="0"/>
                <w:sz w:val="28"/>
                <w:szCs w:val="28"/>
              </w:rPr>
              <w:t>СВ</w:t>
            </w:r>
            <w:proofErr w:type="gramEnd"/>
            <w:r w:rsidRPr="00E14D36">
              <w:rPr>
                <w:rFonts w:ascii="Times New Roman" w:hAnsi="Times New Roman" w:cs="Times New Roman"/>
                <w:b w:val="0"/>
                <w:sz w:val="28"/>
                <w:szCs w:val="28"/>
              </w:rPr>
              <w:t xml:space="preserve"> II</w:t>
            </w:r>
          </w:p>
        </w:tc>
        <w:tc>
          <w:tcPr>
            <w:tcW w:w="2295"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2295"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2304" w:type="dxa"/>
            <w:tcBorders>
              <w:top w:val="single" w:sz="4" w:space="0" w:color="auto"/>
              <w:left w:val="single" w:sz="4" w:space="0" w:color="auto"/>
              <w:bottom w:val="single" w:sz="4" w:space="0" w:color="auto"/>
              <w:right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r>
      <w:tr w:rsidR="00A14A12" w:rsidRPr="00E14D36" w:rsidTr="00A14A12">
        <w:tc>
          <w:tcPr>
            <w:tcW w:w="2608"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rPr>
                <w:rFonts w:ascii="Times New Roman" w:hAnsi="Times New Roman" w:cs="Times New Roman"/>
                <w:b w:val="0"/>
                <w:sz w:val="28"/>
                <w:szCs w:val="28"/>
              </w:rPr>
            </w:pPr>
            <w:r w:rsidRPr="00E14D36">
              <w:rPr>
                <w:rFonts w:ascii="Times New Roman" w:hAnsi="Times New Roman" w:cs="Times New Roman"/>
                <w:b w:val="0"/>
                <w:sz w:val="28"/>
                <w:szCs w:val="28"/>
              </w:rPr>
              <w:t>БВ I</w:t>
            </w:r>
          </w:p>
        </w:tc>
        <w:tc>
          <w:tcPr>
            <w:tcW w:w="2295"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2295"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2304" w:type="dxa"/>
            <w:tcBorders>
              <w:top w:val="single" w:sz="4" w:space="0" w:color="auto"/>
              <w:left w:val="single" w:sz="4" w:space="0" w:color="auto"/>
              <w:bottom w:val="single" w:sz="4" w:space="0" w:color="auto"/>
              <w:right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r>
      <w:tr w:rsidR="00A14A12" w:rsidRPr="00E14D36" w:rsidTr="00A14A12">
        <w:tc>
          <w:tcPr>
            <w:tcW w:w="2608"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rPr>
                <w:rFonts w:ascii="Times New Roman" w:hAnsi="Times New Roman" w:cs="Times New Roman"/>
                <w:b w:val="0"/>
                <w:sz w:val="28"/>
                <w:szCs w:val="28"/>
              </w:rPr>
            </w:pPr>
            <w:r w:rsidRPr="00E14D36">
              <w:rPr>
                <w:rFonts w:ascii="Times New Roman" w:hAnsi="Times New Roman" w:cs="Times New Roman"/>
                <w:b w:val="0"/>
                <w:sz w:val="28"/>
                <w:szCs w:val="28"/>
              </w:rPr>
              <w:t>БВ II</w:t>
            </w:r>
          </w:p>
        </w:tc>
        <w:tc>
          <w:tcPr>
            <w:tcW w:w="2295"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2295"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2304" w:type="dxa"/>
            <w:tcBorders>
              <w:top w:val="single" w:sz="4" w:space="0" w:color="auto"/>
              <w:left w:val="single" w:sz="4" w:space="0" w:color="auto"/>
              <w:bottom w:val="single" w:sz="4" w:space="0" w:color="auto"/>
              <w:right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r>
      <w:tr w:rsidR="00A14A12" w:rsidRPr="00E14D36" w:rsidTr="00A14A12">
        <w:tc>
          <w:tcPr>
            <w:tcW w:w="2608"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rPr>
                <w:rFonts w:ascii="Times New Roman" w:hAnsi="Times New Roman" w:cs="Times New Roman"/>
                <w:b w:val="0"/>
                <w:sz w:val="28"/>
                <w:szCs w:val="28"/>
              </w:rPr>
            </w:pPr>
            <w:r w:rsidRPr="00E14D36">
              <w:rPr>
                <w:rFonts w:ascii="Times New Roman" w:hAnsi="Times New Roman" w:cs="Times New Roman"/>
                <w:b w:val="0"/>
                <w:sz w:val="28"/>
                <w:szCs w:val="28"/>
              </w:rPr>
              <w:t>ОБВ</w:t>
            </w:r>
          </w:p>
        </w:tc>
        <w:tc>
          <w:tcPr>
            <w:tcW w:w="2295"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2295"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2304" w:type="dxa"/>
            <w:tcBorders>
              <w:top w:val="single" w:sz="4" w:space="0" w:color="auto"/>
              <w:left w:val="single" w:sz="4" w:space="0" w:color="auto"/>
              <w:bottom w:val="single" w:sz="4" w:space="0" w:color="auto"/>
              <w:right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r>
    </w:tbl>
    <w:p w:rsidR="00A14A12" w:rsidRPr="00E14D36" w:rsidRDefault="00A14A12" w:rsidP="00E03E17">
      <w:pPr>
        <w:pStyle w:val="ConsPlusNormal"/>
        <w:ind w:right="849"/>
        <w:jc w:val="center"/>
        <w:rPr>
          <w:rFonts w:ascii="Times New Roman" w:hAnsi="Times New Roman" w:cs="Times New Roman"/>
          <w:b w:val="0"/>
          <w:sz w:val="28"/>
          <w:szCs w:val="28"/>
        </w:rPr>
      </w:pPr>
    </w:p>
    <w:p w:rsidR="00A14A12" w:rsidRPr="00E14D36" w:rsidRDefault="00A14A12" w:rsidP="00E03E17">
      <w:pPr>
        <w:pStyle w:val="ConsPlusNormal"/>
        <w:ind w:right="849"/>
        <w:jc w:val="both"/>
        <w:rPr>
          <w:rFonts w:ascii="Times New Roman" w:hAnsi="Times New Roman" w:cs="Times New Roman"/>
          <w:b w:val="0"/>
          <w:sz w:val="28"/>
          <w:szCs w:val="28"/>
        </w:rPr>
      </w:pPr>
      <w:r w:rsidRPr="00E14D36">
        <w:rPr>
          <w:rFonts w:ascii="Times New Roman" w:hAnsi="Times New Roman" w:cs="Times New Roman"/>
          <w:b w:val="0"/>
          <w:sz w:val="28"/>
          <w:szCs w:val="28"/>
        </w:rPr>
        <w:t>3. Наличие задолженности по уплате налогов, сборов, страховых взносов, пеней и налоговых санкций:</w:t>
      </w:r>
    </w:p>
    <w:p w:rsidR="00A14A12" w:rsidRPr="00E14D36" w:rsidRDefault="00A14A12" w:rsidP="00E03E17">
      <w:pPr>
        <w:pStyle w:val="ConsPlusNormal"/>
        <w:ind w:right="849"/>
        <w:jc w:val="center"/>
        <w:rPr>
          <w:rFonts w:ascii="Times New Roman" w:hAnsi="Times New Roman" w:cs="Times New Roman"/>
          <w:b w:val="0"/>
          <w:sz w:val="28"/>
          <w:szCs w:val="28"/>
        </w:rPr>
      </w:pPr>
    </w:p>
    <w:tbl>
      <w:tblPr>
        <w:tblW w:w="9498" w:type="dxa"/>
        <w:tblInd w:w="62" w:type="dxa"/>
        <w:tblLayout w:type="fixed"/>
        <w:tblCellMar>
          <w:top w:w="102" w:type="dxa"/>
          <w:left w:w="62" w:type="dxa"/>
          <w:bottom w:w="102" w:type="dxa"/>
          <w:right w:w="62" w:type="dxa"/>
        </w:tblCellMar>
        <w:tblLook w:val="0000"/>
      </w:tblPr>
      <w:tblGrid>
        <w:gridCol w:w="7230"/>
        <w:gridCol w:w="2268"/>
      </w:tblGrid>
      <w:tr w:rsidR="00997A8E" w:rsidRPr="00E14D36" w:rsidTr="00997A8E">
        <w:tc>
          <w:tcPr>
            <w:tcW w:w="7230" w:type="dxa"/>
            <w:tcBorders>
              <w:top w:val="single" w:sz="4" w:space="0" w:color="auto"/>
              <w:left w:val="single" w:sz="4" w:space="0" w:color="auto"/>
              <w:bottom w:val="single" w:sz="4" w:space="0" w:color="auto"/>
            </w:tcBorders>
          </w:tcPr>
          <w:p w:rsidR="00997A8E" w:rsidRPr="00E14D36" w:rsidRDefault="00997A8E" w:rsidP="00E03E17">
            <w:pPr>
              <w:pStyle w:val="ConsPlusNormal"/>
              <w:ind w:right="84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97A8E" w:rsidRPr="00E14D36" w:rsidRDefault="00997A8E" w:rsidP="00997A8E">
            <w:pPr>
              <w:pStyle w:val="ConsPlusNormal"/>
              <w:ind w:right="80"/>
              <w:jc w:val="center"/>
              <w:rPr>
                <w:rFonts w:ascii="Times New Roman" w:hAnsi="Times New Roman" w:cs="Times New Roman"/>
                <w:b w:val="0"/>
                <w:sz w:val="28"/>
                <w:szCs w:val="28"/>
              </w:rPr>
            </w:pPr>
            <w:r w:rsidRPr="00E14D36">
              <w:rPr>
                <w:rFonts w:ascii="Times New Roman" w:hAnsi="Times New Roman" w:cs="Times New Roman"/>
                <w:b w:val="0"/>
                <w:sz w:val="28"/>
                <w:szCs w:val="28"/>
              </w:rPr>
              <w:t>Да/нет</w:t>
            </w:r>
          </w:p>
        </w:tc>
      </w:tr>
      <w:tr w:rsidR="00997A8E" w:rsidRPr="00E14D36" w:rsidTr="00997A8E">
        <w:tc>
          <w:tcPr>
            <w:tcW w:w="7230" w:type="dxa"/>
            <w:tcBorders>
              <w:top w:val="single" w:sz="4" w:space="0" w:color="auto"/>
              <w:left w:val="single" w:sz="4" w:space="0" w:color="auto"/>
              <w:bottom w:val="single" w:sz="4" w:space="0" w:color="auto"/>
            </w:tcBorders>
          </w:tcPr>
          <w:p w:rsidR="00997A8E" w:rsidRPr="00E14D36" w:rsidRDefault="00997A8E" w:rsidP="00E03E17">
            <w:pPr>
              <w:pStyle w:val="ConsPlusNormal"/>
              <w:ind w:right="849"/>
              <w:rPr>
                <w:rFonts w:ascii="Times New Roman" w:hAnsi="Times New Roman" w:cs="Times New Roman"/>
                <w:b w:val="0"/>
                <w:sz w:val="28"/>
                <w:szCs w:val="28"/>
              </w:rPr>
            </w:pPr>
            <w:r w:rsidRPr="00E14D36">
              <w:rPr>
                <w:rFonts w:ascii="Times New Roman" w:hAnsi="Times New Roman" w:cs="Times New Roman"/>
                <w:b w:val="0"/>
                <w:sz w:val="28"/>
                <w:szCs w:val="28"/>
              </w:rPr>
              <w:t>Наличие задолженности по уплате налогов, сборов, страховых взносов, пеней и налоговых санкций</w:t>
            </w:r>
          </w:p>
        </w:tc>
        <w:tc>
          <w:tcPr>
            <w:tcW w:w="2268" w:type="dxa"/>
            <w:tcBorders>
              <w:top w:val="single" w:sz="4" w:space="0" w:color="auto"/>
              <w:left w:val="single" w:sz="4" w:space="0" w:color="auto"/>
              <w:bottom w:val="single" w:sz="4" w:space="0" w:color="auto"/>
              <w:right w:val="single" w:sz="4" w:space="0" w:color="auto"/>
            </w:tcBorders>
          </w:tcPr>
          <w:p w:rsidR="00997A8E" w:rsidRPr="00E14D36" w:rsidRDefault="00997A8E" w:rsidP="00997A8E">
            <w:pPr>
              <w:pStyle w:val="ConsPlusNormal"/>
              <w:ind w:right="80"/>
              <w:jc w:val="center"/>
              <w:rPr>
                <w:rFonts w:ascii="Times New Roman" w:hAnsi="Times New Roman" w:cs="Times New Roman"/>
                <w:b w:val="0"/>
                <w:sz w:val="28"/>
                <w:szCs w:val="28"/>
              </w:rPr>
            </w:pPr>
          </w:p>
        </w:tc>
      </w:tr>
    </w:tbl>
    <w:p w:rsidR="00A14A12" w:rsidRPr="00E14D36" w:rsidRDefault="00A14A12" w:rsidP="00E03E17">
      <w:pPr>
        <w:pStyle w:val="ConsPlusNormal"/>
        <w:ind w:right="849"/>
        <w:jc w:val="center"/>
        <w:rPr>
          <w:rFonts w:ascii="Times New Roman" w:hAnsi="Times New Roman" w:cs="Times New Roman"/>
          <w:b w:val="0"/>
          <w:sz w:val="28"/>
          <w:szCs w:val="28"/>
        </w:rPr>
      </w:pPr>
    </w:p>
    <w:p w:rsidR="00A14A12" w:rsidRPr="00E14D36" w:rsidRDefault="00571BD4" w:rsidP="00E03E17">
      <w:pPr>
        <w:pStyle w:val="ConsPlusNormal"/>
        <w:ind w:right="849"/>
        <w:jc w:val="both"/>
        <w:rPr>
          <w:rFonts w:ascii="Times New Roman" w:hAnsi="Times New Roman" w:cs="Times New Roman"/>
          <w:b w:val="0"/>
          <w:sz w:val="28"/>
          <w:szCs w:val="28"/>
        </w:rPr>
      </w:pPr>
      <w:r>
        <w:rPr>
          <w:rFonts w:ascii="Times New Roman" w:hAnsi="Times New Roman" w:cs="Times New Roman"/>
          <w:b w:val="0"/>
          <w:sz w:val="28"/>
          <w:szCs w:val="28"/>
        </w:rPr>
        <w:t>4</w:t>
      </w:r>
      <w:r w:rsidR="00A14A12" w:rsidRPr="00E14D36">
        <w:rPr>
          <w:rFonts w:ascii="Times New Roman" w:hAnsi="Times New Roman" w:cs="Times New Roman"/>
          <w:b w:val="0"/>
          <w:sz w:val="28"/>
          <w:szCs w:val="28"/>
        </w:rPr>
        <w:t>. Средний возраст транспортных средств, выставляемых на маршрут:</w:t>
      </w:r>
    </w:p>
    <w:p w:rsidR="00A14A12" w:rsidRPr="00E14D36" w:rsidRDefault="00A14A12" w:rsidP="00E03E17">
      <w:pPr>
        <w:pStyle w:val="ConsPlusNormal"/>
        <w:ind w:right="849"/>
        <w:jc w:val="center"/>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3170"/>
        <w:gridCol w:w="3170"/>
        <w:gridCol w:w="3178"/>
      </w:tblGrid>
      <w:tr w:rsidR="00A14A12" w:rsidRPr="00E14D36" w:rsidTr="00A14A12">
        <w:tc>
          <w:tcPr>
            <w:tcW w:w="3170"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r w:rsidRPr="00E14D36">
              <w:rPr>
                <w:rFonts w:ascii="Times New Roman" w:hAnsi="Times New Roman" w:cs="Times New Roman"/>
                <w:b w:val="0"/>
                <w:sz w:val="28"/>
                <w:szCs w:val="28"/>
              </w:rPr>
              <w:t>Вместимость автобуса</w:t>
            </w:r>
          </w:p>
        </w:tc>
        <w:tc>
          <w:tcPr>
            <w:tcW w:w="3170"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r w:rsidRPr="00E14D36">
              <w:rPr>
                <w:rFonts w:ascii="Times New Roman" w:hAnsi="Times New Roman" w:cs="Times New Roman"/>
                <w:b w:val="0"/>
                <w:sz w:val="28"/>
                <w:szCs w:val="28"/>
              </w:rPr>
              <w:t>Количество автобусов</w:t>
            </w:r>
          </w:p>
        </w:tc>
        <w:tc>
          <w:tcPr>
            <w:tcW w:w="3178" w:type="dxa"/>
            <w:tcBorders>
              <w:top w:val="single" w:sz="4" w:space="0" w:color="auto"/>
              <w:left w:val="single" w:sz="4" w:space="0" w:color="auto"/>
              <w:bottom w:val="single" w:sz="4" w:space="0" w:color="auto"/>
              <w:right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r w:rsidRPr="00E14D36">
              <w:rPr>
                <w:rFonts w:ascii="Times New Roman" w:hAnsi="Times New Roman" w:cs="Times New Roman"/>
                <w:b w:val="0"/>
                <w:sz w:val="28"/>
                <w:szCs w:val="28"/>
              </w:rPr>
              <w:t>Средний возраст автобусов</w:t>
            </w:r>
          </w:p>
        </w:tc>
      </w:tr>
      <w:tr w:rsidR="00A14A12" w:rsidRPr="00E14D36" w:rsidTr="00A14A12">
        <w:tc>
          <w:tcPr>
            <w:tcW w:w="3170"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rPr>
                <w:rFonts w:ascii="Times New Roman" w:hAnsi="Times New Roman" w:cs="Times New Roman"/>
                <w:b w:val="0"/>
                <w:sz w:val="28"/>
                <w:szCs w:val="28"/>
              </w:rPr>
            </w:pPr>
            <w:r w:rsidRPr="00E14D36">
              <w:rPr>
                <w:rFonts w:ascii="Times New Roman" w:hAnsi="Times New Roman" w:cs="Times New Roman"/>
                <w:b w:val="0"/>
                <w:sz w:val="28"/>
                <w:szCs w:val="28"/>
              </w:rPr>
              <w:t>ОМВ</w:t>
            </w:r>
          </w:p>
        </w:tc>
        <w:tc>
          <w:tcPr>
            <w:tcW w:w="3170"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3178" w:type="dxa"/>
            <w:tcBorders>
              <w:top w:val="single" w:sz="4" w:space="0" w:color="auto"/>
              <w:left w:val="single" w:sz="4" w:space="0" w:color="auto"/>
              <w:bottom w:val="single" w:sz="4" w:space="0" w:color="auto"/>
              <w:right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r>
      <w:tr w:rsidR="00A14A12" w:rsidRPr="00E14D36" w:rsidTr="00A14A12">
        <w:tc>
          <w:tcPr>
            <w:tcW w:w="3170"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rPr>
                <w:rFonts w:ascii="Times New Roman" w:hAnsi="Times New Roman" w:cs="Times New Roman"/>
                <w:b w:val="0"/>
                <w:sz w:val="28"/>
                <w:szCs w:val="28"/>
              </w:rPr>
            </w:pPr>
            <w:r w:rsidRPr="00E14D36">
              <w:rPr>
                <w:rFonts w:ascii="Times New Roman" w:hAnsi="Times New Roman" w:cs="Times New Roman"/>
                <w:b w:val="0"/>
                <w:sz w:val="28"/>
                <w:szCs w:val="28"/>
              </w:rPr>
              <w:t>МВ I</w:t>
            </w:r>
          </w:p>
        </w:tc>
        <w:tc>
          <w:tcPr>
            <w:tcW w:w="3170"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3178" w:type="dxa"/>
            <w:tcBorders>
              <w:top w:val="single" w:sz="4" w:space="0" w:color="auto"/>
              <w:left w:val="single" w:sz="4" w:space="0" w:color="auto"/>
              <w:bottom w:val="single" w:sz="4" w:space="0" w:color="auto"/>
              <w:right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r>
      <w:tr w:rsidR="00A14A12" w:rsidRPr="00E14D36" w:rsidTr="00A14A12">
        <w:tc>
          <w:tcPr>
            <w:tcW w:w="3170"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rPr>
                <w:rFonts w:ascii="Times New Roman" w:hAnsi="Times New Roman" w:cs="Times New Roman"/>
                <w:b w:val="0"/>
                <w:sz w:val="28"/>
                <w:szCs w:val="28"/>
              </w:rPr>
            </w:pPr>
            <w:r w:rsidRPr="00E14D36">
              <w:rPr>
                <w:rFonts w:ascii="Times New Roman" w:hAnsi="Times New Roman" w:cs="Times New Roman"/>
                <w:b w:val="0"/>
                <w:sz w:val="28"/>
                <w:szCs w:val="28"/>
              </w:rPr>
              <w:lastRenderedPageBreak/>
              <w:t>МВ II</w:t>
            </w:r>
          </w:p>
        </w:tc>
        <w:tc>
          <w:tcPr>
            <w:tcW w:w="3170"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3178" w:type="dxa"/>
            <w:tcBorders>
              <w:top w:val="single" w:sz="4" w:space="0" w:color="auto"/>
              <w:left w:val="single" w:sz="4" w:space="0" w:color="auto"/>
              <w:bottom w:val="single" w:sz="4" w:space="0" w:color="auto"/>
              <w:right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r>
      <w:tr w:rsidR="00A14A12" w:rsidRPr="00E14D36" w:rsidTr="00A14A12">
        <w:tc>
          <w:tcPr>
            <w:tcW w:w="3170"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rPr>
                <w:rFonts w:ascii="Times New Roman" w:hAnsi="Times New Roman" w:cs="Times New Roman"/>
                <w:b w:val="0"/>
                <w:sz w:val="28"/>
                <w:szCs w:val="28"/>
              </w:rPr>
            </w:pPr>
            <w:proofErr w:type="gramStart"/>
            <w:r w:rsidRPr="00E14D36">
              <w:rPr>
                <w:rFonts w:ascii="Times New Roman" w:hAnsi="Times New Roman" w:cs="Times New Roman"/>
                <w:b w:val="0"/>
                <w:sz w:val="28"/>
                <w:szCs w:val="28"/>
              </w:rPr>
              <w:t>СВ</w:t>
            </w:r>
            <w:proofErr w:type="gramEnd"/>
            <w:r w:rsidRPr="00E14D36">
              <w:rPr>
                <w:rFonts w:ascii="Times New Roman" w:hAnsi="Times New Roman" w:cs="Times New Roman"/>
                <w:b w:val="0"/>
                <w:sz w:val="28"/>
                <w:szCs w:val="28"/>
              </w:rPr>
              <w:t xml:space="preserve"> I</w:t>
            </w:r>
          </w:p>
        </w:tc>
        <w:tc>
          <w:tcPr>
            <w:tcW w:w="3170"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3178" w:type="dxa"/>
            <w:tcBorders>
              <w:top w:val="single" w:sz="4" w:space="0" w:color="auto"/>
              <w:left w:val="single" w:sz="4" w:space="0" w:color="auto"/>
              <w:bottom w:val="single" w:sz="4" w:space="0" w:color="auto"/>
              <w:right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r>
      <w:tr w:rsidR="00A14A12" w:rsidRPr="00E14D36" w:rsidTr="00A14A12">
        <w:tc>
          <w:tcPr>
            <w:tcW w:w="3170"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rPr>
                <w:rFonts w:ascii="Times New Roman" w:hAnsi="Times New Roman" w:cs="Times New Roman"/>
                <w:b w:val="0"/>
                <w:sz w:val="28"/>
                <w:szCs w:val="28"/>
              </w:rPr>
            </w:pPr>
            <w:proofErr w:type="gramStart"/>
            <w:r w:rsidRPr="00E14D36">
              <w:rPr>
                <w:rFonts w:ascii="Times New Roman" w:hAnsi="Times New Roman" w:cs="Times New Roman"/>
                <w:b w:val="0"/>
                <w:sz w:val="28"/>
                <w:szCs w:val="28"/>
              </w:rPr>
              <w:t>СВ</w:t>
            </w:r>
            <w:proofErr w:type="gramEnd"/>
            <w:r w:rsidRPr="00E14D36">
              <w:rPr>
                <w:rFonts w:ascii="Times New Roman" w:hAnsi="Times New Roman" w:cs="Times New Roman"/>
                <w:b w:val="0"/>
                <w:sz w:val="28"/>
                <w:szCs w:val="28"/>
              </w:rPr>
              <w:t xml:space="preserve"> II</w:t>
            </w:r>
          </w:p>
        </w:tc>
        <w:tc>
          <w:tcPr>
            <w:tcW w:w="3170"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3178" w:type="dxa"/>
            <w:tcBorders>
              <w:top w:val="single" w:sz="4" w:space="0" w:color="auto"/>
              <w:left w:val="single" w:sz="4" w:space="0" w:color="auto"/>
              <w:bottom w:val="single" w:sz="4" w:space="0" w:color="auto"/>
              <w:right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r>
      <w:tr w:rsidR="00A14A12" w:rsidRPr="00E14D36" w:rsidTr="00A14A12">
        <w:tc>
          <w:tcPr>
            <w:tcW w:w="3170"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rPr>
                <w:rFonts w:ascii="Times New Roman" w:hAnsi="Times New Roman" w:cs="Times New Roman"/>
                <w:b w:val="0"/>
                <w:sz w:val="28"/>
                <w:szCs w:val="28"/>
              </w:rPr>
            </w:pPr>
            <w:r w:rsidRPr="00E14D36">
              <w:rPr>
                <w:rFonts w:ascii="Times New Roman" w:hAnsi="Times New Roman" w:cs="Times New Roman"/>
                <w:b w:val="0"/>
                <w:sz w:val="28"/>
                <w:szCs w:val="28"/>
              </w:rPr>
              <w:t>БВ I</w:t>
            </w:r>
          </w:p>
        </w:tc>
        <w:tc>
          <w:tcPr>
            <w:tcW w:w="3170"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3178" w:type="dxa"/>
            <w:tcBorders>
              <w:top w:val="single" w:sz="4" w:space="0" w:color="auto"/>
              <w:left w:val="single" w:sz="4" w:space="0" w:color="auto"/>
              <w:bottom w:val="single" w:sz="4" w:space="0" w:color="auto"/>
              <w:right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r>
      <w:tr w:rsidR="00A14A12" w:rsidRPr="00E14D36" w:rsidTr="00A14A12">
        <w:tc>
          <w:tcPr>
            <w:tcW w:w="3170"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rPr>
                <w:rFonts w:ascii="Times New Roman" w:hAnsi="Times New Roman" w:cs="Times New Roman"/>
                <w:b w:val="0"/>
                <w:sz w:val="28"/>
                <w:szCs w:val="28"/>
              </w:rPr>
            </w:pPr>
            <w:r w:rsidRPr="00E14D36">
              <w:rPr>
                <w:rFonts w:ascii="Times New Roman" w:hAnsi="Times New Roman" w:cs="Times New Roman"/>
                <w:b w:val="0"/>
                <w:sz w:val="28"/>
                <w:szCs w:val="28"/>
              </w:rPr>
              <w:t>БВ II</w:t>
            </w:r>
          </w:p>
        </w:tc>
        <w:tc>
          <w:tcPr>
            <w:tcW w:w="3170"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3178" w:type="dxa"/>
            <w:tcBorders>
              <w:top w:val="single" w:sz="4" w:space="0" w:color="auto"/>
              <w:left w:val="single" w:sz="4" w:space="0" w:color="auto"/>
              <w:bottom w:val="single" w:sz="4" w:space="0" w:color="auto"/>
              <w:right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r>
      <w:tr w:rsidR="00A14A12" w:rsidRPr="00E14D36" w:rsidTr="00A14A12">
        <w:tc>
          <w:tcPr>
            <w:tcW w:w="3170"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rPr>
                <w:rFonts w:ascii="Times New Roman" w:hAnsi="Times New Roman" w:cs="Times New Roman"/>
                <w:b w:val="0"/>
                <w:sz w:val="28"/>
                <w:szCs w:val="28"/>
              </w:rPr>
            </w:pPr>
            <w:r w:rsidRPr="00E14D36">
              <w:rPr>
                <w:rFonts w:ascii="Times New Roman" w:hAnsi="Times New Roman" w:cs="Times New Roman"/>
                <w:b w:val="0"/>
                <w:sz w:val="28"/>
                <w:szCs w:val="28"/>
              </w:rPr>
              <w:t>ОБВ</w:t>
            </w:r>
          </w:p>
        </w:tc>
        <w:tc>
          <w:tcPr>
            <w:tcW w:w="3170" w:type="dxa"/>
            <w:tcBorders>
              <w:top w:val="single" w:sz="4" w:space="0" w:color="auto"/>
              <w:left w:val="single" w:sz="4" w:space="0" w:color="auto"/>
              <w:bottom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c>
          <w:tcPr>
            <w:tcW w:w="3178" w:type="dxa"/>
            <w:tcBorders>
              <w:top w:val="single" w:sz="4" w:space="0" w:color="auto"/>
              <w:left w:val="single" w:sz="4" w:space="0" w:color="auto"/>
              <w:bottom w:val="single" w:sz="4" w:space="0" w:color="auto"/>
              <w:right w:val="single" w:sz="4" w:space="0" w:color="auto"/>
            </w:tcBorders>
          </w:tcPr>
          <w:p w:rsidR="00A14A12" w:rsidRPr="00E14D36" w:rsidRDefault="00A14A12" w:rsidP="00E03E17">
            <w:pPr>
              <w:pStyle w:val="ConsPlusNormal"/>
              <w:ind w:right="849"/>
              <w:jc w:val="center"/>
              <w:rPr>
                <w:rFonts w:ascii="Times New Roman" w:hAnsi="Times New Roman" w:cs="Times New Roman"/>
                <w:b w:val="0"/>
                <w:sz w:val="28"/>
                <w:szCs w:val="28"/>
              </w:rPr>
            </w:pPr>
          </w:p>
        </w:tc>
      </w:tr>
    </w:tbl>
    <w:p w:rsidR="00A14A12" w:rsidRPr="00E14D36" w:rsidRDefault="00A14A12" w:rsidP="00E03E17">
      <w:pPr>
        <w:pStyle w:val="ConsPlusNormal"/>
        <w:ind w:right="849"/>
        <w:jc w:val="both"/>
        <w:rPr>
          <w:rFonts w:ascii="Times New Roman" w:hAnsi="Times New Roman" w:cs="Times New Roman"/>
          <w:b w:val="0"/>
          <w:sz w:val="28"/>
          <w:szCs w:val="28"/>
        </w:rPr>
      </w:pPr>
    </w:p>
    <w:p w:rsidR="00A14A12" w:rsidRPr="00E14D36" w:rsidRDefault="00A14A12" w:rsidP="00E03E17">
      <w:pPr>
        <w:pStyle w:val="ConsPlusNormal"/>
        <w:ind w:right="84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С условиями проведения конкурса </w:t>
      </w:r>
      <w:proofErr w:type="gramStart"/>
      <w:r w:rsidRPr="00E14D36">
        <w:rPr>
          <w:rFonts w:ascii="Times New Roman" w:hAnsi="Times New Roman" w:cs="Times New Roman"/>
          <w:b w:val="0"/>
          <w:sz w:val="28"/>
          <w:szCs w:val="28"/>
        </w:rPr>
        <w:t>согласен</w:t>
      </w:r>
      <w:proofErr w:type="gramEnd"/>
      <w:r w:rsidRPr="00E14D36">
        <w:rPr>
          <w:rFonts w:ascii="Times New Roman" w:hAnsi="Times New Roman" w:cs="Times New Roman"/>
          <w:b w:val="0"/>
          <w:sz w:val="28"/>
          <w:szCs w:val="28"/>
        </w:rPr>
        <w:t>.</w:t>
      </w:r>
    </w:p>
    <w:p w:rsidR="00A14A12" w:rsidRPr="00E14D36" w:rsidRDefault="00A14A12" w:rsidP="00E03E17">
      <w:pPr>
        <w:pStyle w:val="ConsPlusNonformat"/>
        <w:ind w:right="849"/>
        <w:jc w:val="both"/>
        <w:rPr>
          <w:rFonts w:ascii="Times New Roman" w:hAnsi="Times New Roman" w:cs="Times New Roman"/>
          <w:sz w:val="28"/>
          <w:szCs w:val="28"/>
        </w:rPr>
      </w:pPr>
      <w:r w:rsidRPr="00E14D36">
        <w:rPr>
          <w:rFonts w:ascii="Times New Roman" w:hAnsi="Times New Roman" w:cs="Times New Roman"/>
          <w:sz w:val="28"/>
          <w:szCs w:val="28"/>
        </w:rPr>
        <w:t>Руководитель юридического лица __________ _______________________</w:t>
      </w:r>
    </w:p>
    <w:p w:rsidR="00A14A12" w:rsidRPr="00E14D36" w:rsidRDefault="00A14A12" w:rsidP="00E03E17">
      <w:pPr>
        <w:pStyle w:val="ConsPlusNonformat"/>
        <w:ind w:right="849"/>
        <w:jc w:val="both"/>
        <w:rPr>
          <w:rFonts w:ascii="Times New Roman" w:hAnsi="Times New Roman" w:cs="Times New Roman"/>
          <w:sz w:val="28"/>
          <w:szCs w:val="28"/>
        </w:rPr>
      </w:pPr>
      <w:r w:rsidRPr="00E14D36">
        <w:rPr>
          <w:rFonts w:ascii="Times New Roman" w:hAnsi="Times New Roman" w:cs="Times New Roman"/>
          <w:sz w:val="28"/>
          <w:szCs w:val="28"/>
        </w:rPr>
        <w:t>(индивидуальный предприниматель) подпись  Фамилия, имя, отчество.</w:t>
      </w:r>
    </w:p>
    <w:p w:rsidR="00A14A12" w:rsidRPr="00E14D36" w:rsidRDefault="00997A8E" w:rsidP="00E03E17">
      <w:pPr>
        <w:pStyle w:val="ConsPlusNormal"/>
        <w:ind w:right="849"/>
        <w:jc w:val="both"/>
        <w:rPr>
          <w:rFonts w:ascii="Times New Roman" w:hAnsi="Times New Roman" w:cs="Times New Roman"/>
          <w:b w:val="0"/>
          <w:sz w:val="28"/>
          <w:szCs w:val="28"/>
        </w:rPr>
      </w:pPr>
      <w:r w:rsidRPr="00E14D36">
        <w:rPr>
          <w:rFonts w:ascii="Times New Roman" w:hAnsi="Times New Roman" w:cs="Times New Roman"/>
          <w:b w:val="0"/>
          <w:sz w:val="28"/>
          <w:szCs w:val="28"/>
        </w:rPr>
        <w:t>«</w:t>
      </w:r>
      <w:r w:rsidR="00A14A12" w:rsidRPr="00E14D36">
        <w:rPr>
          <w:rFonts w:ascii="Times New Roman" w:hAnsi="Times New Roman" w:cs="Times New Roman"/>
          <w:b w:val="0"/>
          <w:sz w:val="28"/>
          <w:szCs w:val="28"/>
        </w:rPr>
        <w:t>___</w:t>
      </w:r>
      <w:r w:rsidRPr="00E14D36">
        <w:rPr>
          <w:rFonts w:ascii="Times New Roman" w:hAnsi="Times New Roman" w:cs="Times New Roman"/>
          <w:b w:val="0"/>
          <w:sz w:val="28"/>
          <w:szCs w:val="28"/>
        </w:rPr>
        <w:t>»</w:t>
      </w:r>
      <w:r w:rsidR="00A14A12" w:rsidRPr="00E14D36">
        <w:rPr>
          <w:rFonts w:ascii="Times New Roman" w:hAnsi="Times New Roman" w:cs="Times New Roman"/>
          <w:b w:val="0"/>
          <w:sz w:val="28"/>
          <w:szCs w:val="28"/>
        </w:rPr>
        <w:t xml:space="preserve"> _____________ 20___ г.</w:t>
      </w:r>
    </w:p>
    <w:p w:rsidR="00A14A12" w:rsidRPr="00E14D36" w:rsidRDefault="00A14A12" w:rsidP="00E03E17">
      <w:pPr>
        <w:pStyle w:val="ConsPlusNormal"/>
        <w:ind w:right="849"/>
        <w:jc w:val="both"/>
        <w:rPr>
          <w:rFonts w:ascii="Times New Roman" w:hAnsi="Times New Roman" w:cs="Times New Roman"/>
          <w:b w:val="0"/>
          <w:sz w:val="28"/>
          <w:szCs w:val="28"/>
        </w:rPr>
      </w:pPr>
      <w:r w:rsidRPr="00E14D36">
        <w:rPr>
          <w:rFonts w:ascii="Times New Roman" w:hAnsi="Times New Roman" w:cs="Times New Roman"/>
          <w:b w:val="0"/>
          <w:sz w:val="28"/>
          <w:szCs w:val="28"/>
        </w:rPr>
        <w:t>Место печати</w:t>
      </w:r>
    </w:p>
    <w:p w:rsidR="00A14A12" w:rsidRPr="00E14D36" w:rsidRDefault="00A14A12" w:rsidP="00E03E17">
      <w:pPr>
        <w:pStyle w:val="ConsPlusNormal"/>
        <w:ind w:right="849"/>
        <w:jc w:val="both"/>
        <w:rPr>
          <w:rFonts w:ascii="Times New Roman" w:hAnsi="Times New Roman" w:cs="Times New Roman"/>
          <w:b w:val="0"/>
          <w:sz w:val="28"/>
          <w:szCs w:val="28"/>
        </w:rPr>
      </w:pPr>
    </w:p>
    <w:p w:rsidR="00A14A12" w:rsidRPr="00E14D36" w:rsidRDefault="00A14A12" w:rsidP="00E03E17">
      <w:pPr>
        <w:pStyle w:val="ConsPlusNormal"/>
        <w:ind w:right="849"/>
        <w:jc w:val="both"/>
        <w:rPr>
          <w:rFonts w:ascii="Times New Roman" w:hAnsi="Times New Roman" w:cs="Times New Roman"/>
          <w:b w:val="0"/>
          <w:sz w:val="28"/>
          <w:szCs w:val="28"/>
        </w:rPr>
      </w:pPr>
      <w:r w:rsidRPr="00E14D36">
        <w:rPr>
          <w:rFonts w:ascii="Times New Roman" w:hAnsi="Times New Roman" w:cs="Times New Roman"/>
          <w:b w:val="0"/>
          <w:sz w:val="28"/>
          <w:szCs w:val="28"/>
        </w:rPr>
        <w:t>--------------------------------</w:t>
      </w:r>
    </w:p>
    <w:p w:rsidR="00A14A12" w:rsidRPr="00E14D36" w:rsidRDefault="00A14A12" w:rsidP="00A14A12">
      <w:pPr>
        <w:pStyle w:val="ConsPlusNormal"/>
        <w:ind w:right="849" w:firstLine="709"/>
        <w:jc w:val="both"/>
        <w:rPr>
          <w:rFonts w:ascii="Times New Roman" w:hAnsi="Times New Roman" w:cs="Times New Roman"/>
          <w:b w:val="0"/>
          <w:sz w:val="28"/>
          <w:szCs w:val="28"/>
        </w:rPr>
      </w:pPr>
      <w:bookmarkStart w:id="12" w:name="Par314"/>
      <w:bookmarkEnd w:id="12"/>
      <w:r w:rsidRPr="00E14D36">
        <w:rPr>
          <w:rFonts w:ascii="Times New Roman" w:hAnsi="Times New Roman" w:cs="Times New Roman"/>
          <w:b w:val="0"/>
          <w:sz w:val="28"/>
          <w:szCs w:val="28"/>
        </w:rPr>
        <w:t>&lt;*&gt; Вместимость автобусов: ОМВ - автобусы особо малой вместимости (</w:t>
      </w:r>
      <w:proofErr w:type="spellStart"/>
      <w:r w:rsidRPr="00E14D36">
        <w:rPr>
          <w:rFonts w:ascii="Times New Roman" w:hAnsi="Times New Roman" w:cs="Times New Roman"/>
          <w:b w:val="0"/>
          <w:sz w:val="28"/>
          <w:szCs w:val="28"/>
        </w:rPr>
        <w:t>пассажировместимость</w:t>
      </w:r>
      <w:proofErr w:type="spellEnd"/>
      <w:r w:rsidRPr="00E14D36">
        <w:rPr>
          <w:rFonts w:ascii="Times New Roman" w:hAnsi="Times New Roman" w:cs="Times New Roman"/>
          <w:b w:val="0"/>
          <w:sz w:val="28"/>
          <w:szCs w:val="28"/>
        </w:rPr>
        <w:t xml:space="preserve"> от 9 до 15 человек включительно); МВ I - автобусы малой вместимости (</w:t>
      </w:r>
      <w:proofErr w:type="spellStart"/>
      <w:r w:rsidRPr="00E14D36">
        <w:rPr>
          <w:rFonts w:ascii="Times New Roman" w:hAnsi="Times New Roman" w:cs="Times New Roman"/>
          <w:b w:val="0"/>
          <w:sz w:val="28"/>
          <w:szCs w:val="28"/>
        </w:rPr>
        <w:t>пассажировместимость</w:t>
      </w:r>
      <w:proofErr w:type="spellEnd"/>
      <w:r w:rsidRPr="00E14D36">
        <w:rPr>
          <w:rFonts w:ascii="Times New Roman" w:hAnsi="Times New Roman" w:cs="Times New Roman"/>
          <w:b w:val="0"/>
          <w:sz w:val="28"/>
          <w:szCs w:val="28"/>
        </w:rPr>
        <w:t xml:space="preserve"> от 16 до 45 человек включительно); МВ II - автобусы малой вместимости (</w:t>
      </w:r>
      <w:proofErr w:type="spellStart"/>
      <w:r w:rsidRPr="00E14D36">
        <w:rPr>
          <w:rFonts w:ascii="Times New Roman" w:hAnsi="Times New Roman" w:cs="Times New Roman"/>
          <w:b w:val="0"/>
          <w:sz w:val="28"/>
          <w:szCs w:val="28"/>
        </w:rPr>
        <w:t>пассажировместимость</w:t>
      </w:r>
      <w:proofErr w:type="spellEnd"/>
      <w:r w:rsidRPr="00E14D36">
        <w:rPr>
          <w:rFonts w:ascii="Times New Roman" w:hAnsi="Times New Roman" w:cs="Times New Roman"/>
          <w:b w:val="0"/>
          <w:sz w:val="28"/>
          <w:szCs w:val="28"/>
        </w:rPr>
        <w:t xml:space="preserve"> от 16 до 25 человек включительно); </w:t>
      </w:r>
      <w:proofErr w:type="gramStart"/>
      <w:r w:rsidRPr="00E14D36">
        <w:rPr>
          <w:rFonts w:ascii="Times New Roman" w:hAnsi="Times New Roman" w:cs="Times New Roman"/>
          <w:b w:val="0"/>
          <w:sz w:val="28"/>
          <w:szCs w:val="28"/>
        </w:rPr>
        <w:t>СВ</w:t>
      </w:r>
      <w:proofErr w:type="gramEnd"/>
      <w:r w:rsidRPr="00E14D36">
        <w:rPr>
          <w:rFonts w:ascii="Times New Roman" w:hAnsi="Times New Roman" w:cs="Times New Roman"/>
          <w:b w:val="0"/>
          <w:sz w:val="28"/>
          <w:szCs w:val="28"/>
        </w:rPr>
        <w:t xml:space="preserve"> I - автобусы средней вместимости (</w:t>
      </w:r>
      <w:proofErr w:type="spellStart"/>
      <w:r w:rsidRPr="00E14D36">
        <w:rPr>
          <w:rFonts w:ascii="Times New Roman" w:hAnsi="Times New Roman" w:cs="Times New Roman"/>
          <w:b w:val="0"/>
          <w:sz w:val="28"/>
          <w:szCs w:val="28"/>
        </w:rPr>
        <w:t>пассажировместимость</w:t>
      </w:r>
      <w:proofErr w:type="spellEnd"/>
      <w:r w:rsidRPr="00E14D36">
        <w:rPr>
          <w:rFonts w:ascii="Times New Roman" w:hAnsi="Times New Roman" w:cs="Times New Roman"/>
          <w:b w:val="0"/>
          <w:sz w:val="28"/>
          <w:szCs w:val="28"/>
        </w:rPr>
        <w:t xml:space="preserve"> от 46 до 75 человек включительно); </w:t>
      </w:r>
      <w:proofErr w:type="gramStart"/>
      <w:r w:rsidRPr="00E14D36">
        <w:rPr>
          <w:rFonts w:ascii="Times New Roman" w:hAnsi="Times New Roman" w:cs="Times New Roman"/>
          <w:b w:val="0"/>
          <w:sz w:val="28"/>
          <w:szCs w:val="28"/>
        </w:rPr>
        <w:t>СВ</w:t>
      </w:r>
      <w:proofErr w:type="gramEnd"/>
      <w:r w:rsidRPr="00E14D36">
        <w:rPr>
          <w:rFonts w:ascii="Times New Roman" w:hAnsi="Times New Roman" w:cs="Times New Roman"/>
          <w:b w:val="0"/>
          <w:sz w:val="28"/>
          <w:szCs w:val="28"/>
        </w:rPr>
        <w:t xml:space="preserve"> II - автобусы средней вместимости (</w:t>
      </w:r>
      <w:proofErr w:type="spellStart"/>
      <w:r w:rsidRPr="00E14D36">
        <w:rPr>
          <w:rFonts w:ascii="Times New Roman" w:hAnsi="Times New Roman" w:cs="Times New Roman"/>
          <w:b w:val="0"/>
          <w:sz w:val="28"/>
          <w:szCs w:val="28"/>
        </w:rPr>
        <w:t>пассажировместимость</w:t>
      </w:r>
      <w:proofErr w:type="spellEnd"/>
      <w:r w:rsidRPr="00E14D36">
        <w:rPr>
          <w:rFonts w:ascii="Times New Roman" w:hAnsi="Times New Roman" w:cs="Times New Roman"/>
          <w:b w:val="0"/>
          <w:sz w:val="28"/>
          <w:szCs w:val="28"/>
        </w:rPr>
        <w:t xml:space="preserve"> от 26 до 41 человека включительно); БВ I - автобусы большой вместимости (</w:t>
      </w:r>
      <w:proofErr w:type="spellStart"/>
      <w:r w:rsidRPr="00E14D36">
        <w:rPr>
          <w:rFonts w:ascii="Times New Roman" w:hAnsi="Times New Roman" w:cs="Times New Roman"/>
          <w:b w:val="0"/>
          <w:sz w:val="28"/>
          <w:szCs w:val="28"/>
        </w:rPr>
        <w:t>пассажировместимость</w:t>
      </w:r>
      <w:proofErr w:type="spellEnd"/>
      <w:r w:rsidRPr="00E14D36">
        <w:rPr>
          <w:rFonts w:ascii="Times New Roman" w:hAnsi="Times New Roman" w:cs="Times New Roman"/>
          <w:b w:val="0"/>
          <w:sz w:val="28"/>
          <w:szCs w:val="28"/>
        </w:rPr>
        <w:t xml:space="preserve"> от 76 до 120 человек включительно); БВ II - автобусы большой вместимости (</w:t>
      </w:r>
      <w:proofErr w:type="spellStart"/>
      <w:r w:rsidRPr="00E14D36">
        <w:rPr>
          <w:rFonts w:ascii="Times New Roman" w:hAnsi="Times New Roman" w:cs="Times New Roman"/>
          <w:b w:val="0"/>
          <w:sz w:val="28"/>
          <w:szCs w:val="28"/>
        </w:rPr>
        <w:t>пассажировместимость</w:t>
      </w:r>
      <w:proofErr w:type="spellEnd"/>
      <w:r w:rsidRPr="00E14D36">
        <w:rPr>
          <w:rFonts w:ascii="Times New Roman" w:hAnsi="Times New Roman" w:cs="Times New Roman"/>
          <w:b w:val="0"/>
          <w:sz w:val="28"/>
          <w:szCs w:val="28"/>
        </w:rPr>
        <w:t xml:space="preserve"> свыше 41 человека); ОБВ - автобусы особо большой вместимости (</w:t>
      </w:r>
      <w:proofErr w:type="spellStart"/>
      <w:r w:rsidRPr="00E14D36">
        <w:rPr>
          <w:rFonts w:ascii="Times New Roman" w:hAnsi="Times New Roman" w:cs="Times New Roman"/>
          <w:b w:val="0"/>
          <w:sz w:val="28"/>
          <w:szCs w:val="28"/>
        </w:rPr>
        <w:t>пассажировместимость</w:t>
      </w:r>
      <w:proofErr w:type="spellEnd"/>
      <w:r w:rsidRPr="00E14D36">
        <w:rPr>
          <w:rFonts w:ascii="Times New Roman" w:hAnsi="Times New Roman" w:cs="Times New Roman"/>
          <w:b w:val="0"/>
          <w:sz w:val="28"/>
          <w:szCs w:val="28"/>
        </w:rPr>
        <w:t xml:space="preserve"> свыше 120 человек).</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I - в транспортном средстве имеются места, предназначенные для стоящих пассажиров;</w:t>
      </w:r>
    </w:p>
    <w:p w:rsidR="00A14A12" w:rsidRPr="00E14D36" w:rsidRDefault="00A14A12" w:rsidP="00A14A12">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II - в транспортном средстве перевозка стоящих пассажиров не предусмотрена</w:t>
      </w:r>
    </w:p>
    <w:p w:rsidR="00A14A12" w:rsidRPr="00E14D36" w:rsidRDefault="00A14A12" w:rsidP="00A14A12">
      <w:pPr>
        <w:pStyle w:val="ConsPlusNormal"/>
        <w:jc w:val="right"/>
      </w:pPr>
    </w:p>
    <w:p w:rsidR="0045413F" w:rsidRPr="00E14D36" w:rsidRDefault="0045413F" w:rsidP="0045413F">
      <w:pPr>
        <w:pStyle w:val="ConsPlusNormal"/>
        <w:ind w:right="849"/>
        <w:jc w:val="center"/>
        <w:rPr>
          <w:rFonts w:ascii="Times New Roman" w:hAnsi="Times New Roman" w:cs="Times New Roman"/>
          <w:sz w:val="28"/>
          <w:szCs w:val="28"/>
        </w:rPr>
      </w:pPr>
    </w:p>
    <w:p w:rsidR="009F40F4" w:rsidRPr="00E14D36" w:rsidRDefault="009F40F4" w:rsidP="0045413F">
      <w:pPr>
        <w:pStyle w:val="ConsPlusNormal"/>
        <w:ind w:right="849"/>
        <w:jc w:val="center"/>
        <w:rPr>
          <w:rFonts w:ascii="Times New Roman" w:hAnsi="Times New Roman" w:cs="Times New Roman"/>
          <w:sz w:val="28"/>
          <w:szCs w:val="28"/>
        </w:rPr>
      </w:pPr>
    </w:p>
    <w:p w:rsidR="001067BC" w:rsidRDefault="00904254" w:rsidP="001067BC">
      <w:pPr>
        <w:tabs>
          <w:tab w:val="left" w:pos="6804"/>
        </w:tabs>
        <w:rPr>
          <w:sz w:val="28"/>
          <w:szCs w:val="28"/>
        </w:rPr>
      </w:pPr>
      <w:r>
        <w:rPr>
          <w:sz w:val="28"/>
          <w:szCs w:val="28"/>
        </w:rPr>
        <w:t xml:space="preserve"> </w:t>
      </w:r>
    </w:p>
    <w:p w:rsidR="00904254" w:rsidRPr="001067BC" w:rsidRDefault="00904254" w:rsidP="001067BC">
      <w:pPr>
        <w:tabs>
          <w:tab w:val="left" w:pos="6804"/>
        </w:tabs>
        <w:rPr>
          <w:sz w:val="28"/>
          <w:szCs w:val="28"/>
        </w:rPr>
      </w:pPr>
    </w:p>
    <w:p w:rsidR="009F40F4" w:rsidRPr="001067BC" w:rsidRDefault="009F40F4" w:rsidP="001067BC">
      <w:pPr>
        <w:pStyle w:val="ConsPlusNormal"/>
        <w:ind w:right="849"/>
        <w:rPr>
          <w:rFonts w:ascii="Times New Roman" w:hAnsi="Times New Roman" w:cs="Times New Roman"/>
          <w:b w:val="0"/>
          <w:sz w:val="28"/>
          <w:szCs w:val="28"/>
        </w:rPr>
      </w:pPr>
    </w:p>
    <w:p w:rsidR="009F40F4" w:rsidRPr="00E14D36" w:rsidRDefault="009F40F4" w:rsidP="0045413F">
      <w:pPr>
        <w:pStyle w:val="ConsPlusNormal"/>
        <w:ind w:right="849"/>
        <w:jc w:val="center"/>
        <w:rPr>
          <w:rFonts w:ascii="Times New Roman" w:hAnsi="Times New Roman" w:cs="Times New Roman"/>
          <w:sz w:val="28"/>
          <w:szCs w:val="28"/>
        </w:rPr>
      </w:pPr>
    </w:p>
    <w:p w:rsidR="009F40F4" w:rsidRPr="00E14D36" w:rsidRDefault="009F40F4" w:rsidP="0045413F">
      <w:pPr>
        <w:pStyle w:val="ConsPlusNormal"/>
        <w:ind w:right="849"/>
        <w:jc w:val="center"/>
        <w:rPr>
          <w:rFonts w:ascii="Times New Roman" w:hAnsi="Times New Roman" w:cs="Times New Roman"/>
          <w:sz w:val="28"/>
          <w:szCs w:val="28"/>
        </w:rPr>
      </w:pPr>
    </w:p>
    <w:p w:rsidR="009F40F4" w:rsidRDefault="009F40F4" w:rsidP="00571BD4">
      <w:pPr>
        <w:pStyle w:val="ConsPlusNormal"/>
        <w:ind w:right="849"/>
        <w:rPr>
          <w:rFonts w:ascii="Times New Roman" w:hAnsi="Times New Roman" w:cs="Times New Roman"/>
          <w:sz w:val="28"/>
          <w:szCs w:val="28"/>
        </w:rPr>
      </w:pPr>
    </w:p>
    <w:p w:rsidR="00571BD4" w:rsidRPr="00E14D36" w:rsidRDefault="00571BD4" w:rsidP="00571BD4">
      <w:pPr>
        <w:pStyle w:val="ConsPlusNormal"/>
        <w:ind w:right="849"/>
        <w:rPr>
          <w:rFonts w:ascii="Times New Roman" w:hAnsi="Times New Roman" w:cs="Times New Roman"/>
          <w:sz w:val="28"/>
          <w:szCs w:val="28"/>
        </w:rPr>
      </w:pPr>
    </w:p>
    <w:p w:rsidR="001067BC" w:rsidRDefault="00A854DC" w:rsidP="00A854DC">
      <w:pPr>
        <w:tabs>
          <w:tab w:val="left" w:pos="4820"/>
        </w:tabs>
        <w:jc w:val="center"/>
        <w:rPr>
          <w:sz w:val="28"/>
          <w:szCs w:val="28"/>
        </w:rPr>
      </w:pPr>
      <w:r w:rsidRPr="00E14D36">
        <w:rPr>
          <w:sz w:val="28"/>
          <w:szCs w:val="28"/>
        </w:rPr>
        <w:t xml:space="preserve">                    </w:t>
      </w:r>
    </w:p>
    <w:p w:rsidR="00A854DC" w:rsidRPr="00E14D36" w:rsidRDefault="001067BC" w:rsidP="001067BC">
      <w:pPr>
        <w:tabs>
          <w:tab w:val="left" w:pos="4678"/>
        </w:tabs>
        <w:jc w:val="center"/>
        <w:rPr>
          <w:sz w:val="28"/>
          <w:szCs w:val="28"/>
        </w:rPr>
      </w:pPr>
      <w:r>
        <w:rPr>
          <w:sz w:val="28"/>
          <w:szCs w:val="28"/>
        </w:rPr>
        <w:lastRenderedPageBreak/>
        <w:t xml:space="preserve">                    </w:t>
      </w:r>
      <w:r w:rsidR="00A854DC" w:rsidRPr="00E14D36">
        <w:rPr>
          <w:sz w:val="28"/>
          <w:szCs w:val="28"/>
        </w:rPr>
        <w:t xml:space="preserve"> Приложение № </w:t>
      </w:r>
      <w:r w:rsidR="00AE2292" w:rsidRPr="00E14D36">
        <w:rPr>
          <w:sz w:val="28"/>
          <w:szCs w:val="28"/>
        </w:rPr>
        <w:t>4</w:t>
      </w:r>
      <w:r w:rsidR="00A854DC" w:rsidRPr="00E14D36">
        <w:rPr>
          <w:sz w:val="28"/>
          <w:szCs w:val="28"/>
        </w:rPr>
        <w:t xml:space="preserve"> </w:t>
      </w:r>
    </w:p>
    <w:p w:rsidR="00A854DC" w:rsidRPr="00E14D36" w:rsidRDefault="00A854DC" w:rsidP="00A854DC">
      <w:pPr>
        <w:tabs>
          <w:tab w:val="left" w:pos="4820"/>
          <w:tab w:val="left" w:pos="4962"/>
        </w:tabs>
        <w:rPr>
          <w:sz w:val="28"/>
          <w:szCs w:val="28"/>
        </w:rPr>
      </w:pPr>
      <w:r w:rsidRPr="00E14D36">
        <w:rPr>
          <w:sz w:val="28"/>
          <w:szCs w:val="28"/>
        </w:rPr>
        <w:t xml:space="preserve">                                                                     к постановлению    администрации</w:t>
      </w:r>
    </w:p>
    <w:p w:rsidR="00A854DC" w:rsidRPr="00E14D36" w:rsidRDefault="00A854DC" w:rsidP="00A854DC">
      <w:pPr>
        <w:tabs>
          <w:tab w:val="left" w:pos="3828"/>
        </w:tabs>
        <w:jc w:val="center"/>
        <w:rPr>
          <w:sz w:val="28"/>
          <w:szCs w:val="28"/>
        </w:rPr>
      </w:pPr>
      <w:r w:rsidRPr="00E14D36">
        <w:rPr>
          <w:sz w:val="28"/>
          <w:szCs w:val="28"/>
        </w:rPr>
        <w:t xml:space="preserve">                                                         </w:t>
      </w:r>
      <w:proofErr w:type="spellStart"/>
      <w:r w:rsidRPr="00E14D36">
        <w:rPr>
          <w:sz w:val="28"/>
          <w:szCs w:val="28"/>
        </w:rPr>
        <w:t>Ершовского</w:t>
      </w:r>
      <w:proofErr w:type="spellEnd"/>
      <w:r w:rsidRPr="00E14D36">
        <w:rPr>
          <w:sz w:val="28"/>
          <w:szCs w:val="28"/>
        </w:rPr>
        <w:t xml:space="preserve"> муниципального района</w:t>
      </w:r>
    </w:p>
    <w:p w:rsidR="00A854DC" w:rsidRPr="00E14D36" w:rsidRDefault="00A854DC" w:rsidP="00A854DC">
      <w:pPr>
        <w:tabs>
          <w:tab w:val="left" w:pos="4820"/>
        </w:tabs>
        <w:ind w:right="849"/>
        <w:jc w:val="right"/>
        <w:rPr>
          <w:sz w:val="28"/>
          <w:szCs w:val="28"/>
        </w:rPr>
      </w:pPr>
      <w:r w:rsidRPr="00E14D36">
        <w:rPr>
          <w:sz w:val="28"/>
          <w:szCs w:val="28"/>
        </w:rPr>
        <w:t xml:space="preserve">              от  </w:t>
      </w:r>
      <w:r w:rsidR="00904254">
        <w:rPr>
          <w:sz w:val="28"/>
          <w:szCs w:val="28"/>
        </w:rPr>
        <w:t>18.01.2016г.</w:t>
      </w:r>
      <w:r w:rsidRPr="00E14D36">
        <w:rPr>
          <w:sz w:val="28"/>
          <w:szCs w:val="28"/>
        </w:rPr>
        <w:t xml:space="preserve"> №</w:t>
      </w:r>
      <w:r w:rsidR="00904254">
        <w:rPr>
          <w:sz w:val="28"/>
          <w:szCs w:val="28"/>
        </w:rPr>
        <w:t xml:space="preserve"> 10</w:t>
      </w:r>
    </w:p>
    <w:p w:rsidR="00B520C2" w:rsidRPr="00E14D36" w:rsidRDefault="00B520C2" w:rsidP="00B520C2">
      <w:pPr>
        <w:ind w:right="849"/>
        <w:jc w:val="center"/>
        <w:rPr>
          <w:b/>
          <w:color w:val="000000" w:themeColor="text1"/>
          <w:sz w:val="28"/>
          <w:szCs w:val="28"/>
        </w:rPr>
      </w:pPr>
    </w:p>
    <w:p w:rsidR="0065544F" w:rsidRPr="00E14D36" w:rsidRDefault="005173CD" w:rsidP="00B520C2">
      <w:pPr>
        <w:tabs>
          <w:tab w:val="left" w:pos="567"/>
        </w:tabs>
        <w:ind w:right="849"/>
        <w:jc w:val="center"/>
        <w:rPr>
          <w:b/>
          <w:color w:val="000000" w:themeColor="text1"/>
          <w:sz w:val="28"/>
          <w:szCs w:val="28"/>
        </w:rPr>
      </w:pPr>
      <w:hyperlink w:anchor="Par355" w:history="1">
        <w:r w:rsidR="009F40F4" w:rsidRPr="00E14D36">
          <w:rPr>
            <w:b/>
            <w:color w:val="000000" w:themeColor="text1"/>
            <w:sz w:val="28"/>
            <w:szCs w:val="28"/>
          </w:rPr>
          <w:t>Положение</w:t>
        </w:r>
      </w:hyperlink>
      <w:r w:rsidR="009F40F4" w:rsidRPr="00E14D36">
        <w:rPr>
          <w:b/>
          <w:color w:val="000000" w:themeColor="text1"/>
          <w:sz w:val="28"/>
          <w:szCs w:val="28"/>
        </w:rPr>
        <w:t xml:space="preserve"> </w:t>
      </w:r>
    </w:p>
    <w:p w:rsidR="009F40F4" w:rsidRPr="00E14D36" w:rsidRDefault="009F40F4" w:rsidP="00B520C2">
      <w:pPr>
        <w:tabs>
          <w:tab w:val="left" w:pos="567"/>
        </w:tabs>
        <w:ind w:right="849"/>
        <w:jc w:val="center"/>
        <w:rPr>
          <w:b/>
          <w:color w:val="000000" w:themeColor="text1"/>
          <w:sz w:val="28"/>
          <w:szCs w:val="28"/>
        </w:rPr>
      </w:pPr>
      <w:r w:rsidRPr="00E14D36">
        <w:rPr>
          <w:b/>
          <w:color w:val="000000" w:themeColor="text1"/>
          <w:sz w:val="28"/>
          <w:szCs w:val="28"/>
        </w:rPr>
        <w:t xml:space="preserve">о деятельности конкурсной комиссии по проведению открытого конкурса на право осуществления перевозок по муниципальным маршрутам регулярных перевозок пассажиров и багажа автомобильным транспортом </w:t>
      </w:r>
      <w:r w:rsidR="00F24B31">
        <w:rPr>
          <w:b/>
          <w:color w:val="000000" w:themeColor="text1"/>
          <w:sz w:val="28"/>
          <w:szCs w:val="28"/>
        </w:rPr>
        <w:t xml:space="preserve">между поселениями </w:t>
      </w:r>
      <w:r w:rsidR="004D0C6D">
        <w:rPr>
          <w:b/>
          <w:color w:val="000000" w:themeColor="text1"/>
          <w:sz w:val="28"/>
          <w:szCs w:val="28"/>
        </w:rPr>
        <w:t xml:space="preserve">в границах </w:t>
      </w:r>
      <w:proofErr w:type="spellStart"/>
      <w:r w:rsidR="00A854DC" w:rsidRPr="00E14D36">
        <w:rPr>
          <w:b/>
          <w:color w:val="000000" w:themeColor="text1"/>
          <w:sz w:val="28"/>
          <w:szCs w:val="28"/>
        </w:rPr>
        <w:t>Ершовского</w:t>
      </w:r>
      <w:proofErr w:type="spellEnd"/>
      <w:r w:rsidR="00A854DC" w:rsidRPr="00E14D36">
        <w:rPr>
          <w:b/>
          <w:color w:val="000000" w:themeColor="text1"/>
          <w:sz w:val="28"/>
          <w:szCs w:val="28"/>
        </w:rPr>
        <w:t xml:space="preserve"> муниципального района </w:t>
      </w:r>
      <w:r w:rsidR="004D0C6D">
        <w:rPr>
          <w:b/>
          <w:color w:val="000000" w:themeColor="text1"/>
          <w:sz w:val="28"/>
          <w:szCs w:val="28"/>
        </w:rPr>
        <w:t>и муниципального образования город Ершов</w:t>
      </w:r>
      <w:r w:rsidR="00B520C2" w:rsidRPr="00E14D36">
        <w:rPr>
          <w:b/>
          <w:color w:val="000000" w:themeColor="text1"/>
          <w:sz w:val="28"/>
          <w:szCs w:val="28"/>
        </w:rPr>
        <w:t xml:space="preserve"> </w:t>
      </w:r>
    </w:p>
    <w:p w:rsidR="009F40F4" w:rsidRPr="00E14D36" w:rsidRDefault="009F40F4" w:rsidP="00B520C2">
      <w:pPr>
        <w:pStyle w:val="ConsPlusNormal"/>
        <w:ind w:right="849"/>
        <w:jc w:val="center"/>
        <w:rPr>
          <w:rFonts w:ascii="Times New Roman" w:hAnsi="Times New Roman" w:cs="Times New Roman"/>
          <w:sz w:val="28"/>
          <w:szCs w:val="28"/>
        </w:rPr>
      </w:pPr>
    </w:p>
    <w:p w:rsidR="009F40F4" w:rsidRPr="00E14D36" w:rsidRDefault="009F40F4" w:rsidP="00B520C2">
      <w:pPr>
        <w:pStyle w:val="ConsPlusNormal"/>
        <w:ind w:right="849"/>
        <w:jc w:val="center"/>
        <w:outlineLvl w:val="1"/>
        <w:rPr>
          <w:rFonts w:ascii="Times New Roman" w:hAnsi="Times New Roman" w:cs="Times New Roman"/>
          <w:b w:val="0"/>
          <w:sz w:val="28"/>
          <w:szCs w:val="28"/>
        </w:rPr>
      </w:pPr>
      <w:r w:rsidRPr="00E14D36">
        <w:rPr>
          <w:rFonts w:ascii="Times New Roman" w:hAnsi="Times New Roman" w:cs="Times New Roman"/>
          <w:b w:val="0"/>
          <w:sz w:val="28"/>
          <w:szCs w:val="28"/>
        </w:rPr>
        <w:t>1. Общие положения</w:t>
      </w:r>
    </w:p>
    <w:p w:rsidR="009F40F4" w:rsidRPr="00E14D36" w:rsidRDefault="009F40F4" w:rsidP="009F40F4">
      <w:pPr>
        <w:pStyle w:val="ConsPlusNormal"/>
        <w:ind w:right="849" w:firstLine="709"/>
        <w:jc w:val="center"/>
        <w:rPr>
          <w:rFonts w:ascii="Times New Roman" w:hAnsi="Times New Roman" w:cs="Times New Roman"/>
          <w:b w:val="0"/>
          <w:sz w:val="28"/>
          <w:szCs w:val="28"/>
        </w:rPr>
      </w:pPr>
    </w:p>
    <w:p w:rsidR="009F40F4" w:rsidRDefault="009F40F4" w:rsidP="009F40F4">
      <w:pPr>
        <w:pStyle w:val="ConsPlusNormal"/>
        <w:ind w:right="849" w:firstLine="709"/>
        <w:jc w:val="both"/>
        <w:rPr>
          <w:rFonts w:ascii="Times New Roman" w:hAnsi="Times New Roman" w:cs="Times New Roman"/>
          <w:b w:val="0"/>
          <w:sz w:val="28"/>
          <w:szCs w:val="28"/>
        </w:rPr>
      </w:pPr>
      <w:proofErr w:type="gramStart"/>
      <w:r w:rsidRPr="00E14D36">
        <w:rPr>
          <w:rFonts w:ascii="Times New Roman" w:hAnsi="Times New Roman" w:cs="Times New Roman"/>
          <w:b w:val="0"/>
          <w:sz w:val="28"/>
          <w:szCs w:val="28"/>
        </w:rPr>
        <w:t xml:space="preserve">Конкурсная комиссия </w:t>
      </w:r>
      <w:r w:rsidR="0065544F" w:rsidRPr="00E14D36">
        <w:rPr>
          <w:rFonts w:ascii="Times New Roman" w:hAnsi="Times New Roman" w:cs="Times New Roman"/>
          <w:b w:val="0"/>
          <w:color w:val="000000" w:themeColor="text1"/>
          <w:sz w:val="28"/>
          <w:szCs w:val="28"/>
        </w:rPr>
        <w:t xml:space="preserve">по проведению открытого конкурса на право осуществления перевозок по муниципальным маршрутам регулярных перевозок пассажиров и багажа автомобильным транспортом </w:t>
      </w:r>
      <w:r w:rsidR="00BB4C99" w:rsidRPr="00BB4C99">
        <w:rPr>
          <w:rFonts w:ascii="Times New Roman" w:hAnsi="Times New Roman" w:cs="Times New Roman"/>
          <w:b w:val="0"/>
          <w:color w:val="000000" w:themeColor="text1"/>
          <w:sz w:val="28"/>
          <w:szCs w:val="28"/>
        </w:rPr>
        <w:t xml:space="preserve">в границах </w:t>
      </w:r>
      <w:proofErr w:type="spellStart"/>
      <w:r w:rsidR="00BB4C99" w:rsidRPr="00BB4C99">
        <w:rPr>
          <w:rFonts w:ascii="Times New Roman" w:hAnsi="Times New Roman" w:cs="Times New Roman"/>
          <w:b w:val="0"/>
          <w:color w:val="000000" w:themeColor="text1"/>
          <w:sz w:val="28"/>
          <w:szCs w:val="28"/>
        </w:rPr>
        <w:t>Ершовского</w:t>
      </w:r>
      <w:proofErr w:type="spellEnd"/>
      <w:r w:rsidR="00BB4C99" w:rsidRPr="00BB4C99">
        <w:rPr>
          <w:rFonts w:ascii="Times New Roman" w:hAnsi="Times New Roman" w:cs="Times New Roman"/>
          <w:b w:val="0"/>
          <w:color w:val="000000" w:themeColor="text1"/>
          <w:sz w:val="28"/>
          <w:szCs w:val="28"/>
        </w:rPr>
        <w:t xml:space="preserve"> муниципального района и муниципального образования город Ершов</w:t>
      </w:r>
      <w:r w:rsidR="00065E35" w:rsidRPr="00BB4C99">
        <w:rPr>
          <w:rFonts w:ascii="Times New Roman" w:hAnsi="Times New Roman" w:cs="Times New Roman"/>
          <w:b w:val="0"/>
          <w:color w:val="000000" w:themeColor="text1"/>
          <w:sz w:val="28"/>
          <w:szCs w:val="28"/>
        </w:rPr>
        <w:t xml:space="preserve"> </w:t>
      </w:r>
      <w:r w:rsidR="0065544F" w:rsidRPr="00E14D36">
        <w:rPr>
          <w:rFonts w:ascii="Times New Roman" w:hAnsi="Times New Roman" w:cs="Times New Roman"/>
          <w:b w:val="0"/>
          <w:color w:val="000000" w:themeColor="text1"/>
          <w:sz w:val="28"/>
          <w:szCs w:val="28"/>
        </w:rPr>
        <w:t xml:space="preserve">Саратовской области </w:t>
      </w:r>
      <w:r w:rsidRPr="00E14D36">
        <w:rPr>
          <w:rFonts w:ascii="Times New Roman" w:hAnsi="Times New Roman" w:cs="Times New Roman"/>
          <w:b w:val="0"/>
          <w:sz w:val="28"/>
          <w:szCs w:val="28"/>
        </w:rPr>
        <w:t>(далее соответственно - конкурсная комиссия, регулярные перевозки) является постоянно действующим коллегиальным органом, образованным для проведения открытого конкурса на право выполнения регулярных перевозок пассажиров и багажа (далее - конкурс).</w:t>
      </w:r>
      <w:proofErr w:type="gramEnd"/>
    </w:p>
    <w:p w:rsidR="00BB4C99" w:rsidRPr="00E14D36" w:rsidRDefault="00BB4C99" w:rsidP="009F40F4">
      <w:pPr>
        <w:pStyle w:val="ConsPlusNormal"/>
        <w:ind w:right="849" w:firstLine="709"/>
        <w:jc w:val="both"/>
        <w:rPr>
          <w:rFonts w:ascii="Times New Roman" w:hAnsi="Times New Roman" w:cs="Times New Roman"/>
          <w:b w:val="0"/>
          <w:sz w:val="28"/>
          <w:szCs w:val="28"/>
        </w:rPr>
      </w:pPr>
      <w:r>
        <w:rPr>
          <w:rFonts w:ascii="Times New Roman" w:hAnsi="Times New Roman" w:cs="Times New Roman"/>
          <w:b w:val="0"/>
          <w:sz w:val="28"/>
          <w:szCs w:val="28"/>
        </w:rPr>
        <w:t>Состав к</w:t>
      </w:r>
      <w:r w:rsidRPr="00E14D36">
        <w:rPr>
          <w:rFonts w:ascii="Times New Roman" w:hAnsi="Times New Roman" w:cs="Times New Roman"/>
          <w:b w:val="0"/>
          <w:sz w:val="28"/>
          <w:szCs w:val="28"/>
        </w:rPr>
        <w:t>онкурсн</w:t>
      </w:r>
      <w:r>
        <w:rPr>
          <w:rFonts w:ascii="Times New Roman" w:hAnsi="Times New Roman" w:cs="Times New Roman"/>
          <w:b w:val="0"/>
          <w:sz w:val="28"/>
          <w:szCs w:val="28"/>
        </w:rPr>
        <w:t>ой</w:t>
      </w:r>
      <w:r w:rsidRPr="00E14D36">
        <w:rPr>
          <w:rFonts w:ascii="Times New Roman" w:hAnsi="Times New Roman" w:cs="Times New Roman"/>
          <w:b w:val="0"/>
          <w:sz w:val="28"/>
          <w:szCs w:val="28"/>
        </w:rPr>
        <w:t xml:space="preserve"> комисси</w:t>
      </w:r>
      <w:r>
        <w:rPr>
          <w:rFonts w:ascii="Times New Roman" w:hAnsi="Times New Roman" w:cs="Times New Roman"/>
          <w:b w:val="0"/>
          <w:sz w:val="28"/>
          <w:szCs w:val="28"/>
        </w:rPr>
        <w:t xml:space="preserve">и  утверждается </w:t>
      </w:r>
      <w:r w:rsidR="00571BD4">
        <w:rPr>
          <w:rFonts w:ascii="Times New Roman" w:hAnsi="Times New Roman" w:cs="Times New Roman"/>
          <w:b w:val="0"/>
          <w:sz w:val="28"/>
          <w:szCs w:val="28"/>
        </w:rPr>
        <w:t>распоряж</w:t>
      </w:r>
      <w:r>
        <w:rPr>
          <w:rFonts w:ascii="Times New Roman" w:hAnsi="Times New Roman" w:cs="Times New Roman"/>
          <w:b w:val="0"/>
          <w:sz w:val="28"/>
          <w:szCs w:val="28"/>
        </w:rPr>
        <w:t xml:space="preserve">ением администрации </w:t>
      </w:r>
      <w:proofErr w:type="spellStart"/>
      <w:r>
        <w:rPr>
          <w:rFonts w:ascii="Times New Roman" w:hAnsi="Times New Roman" w:cs="Times New Roman"/>
          <w:b w:val="0"/>
          <w:sz w:val="28"/>
          <w:szCs w:val="28"/>
        </w:rPr>
        <w:t>Ершовского</w:t>
      </w:r>
      <w:proofErr w:type="spellEnd"/>
      <w:r>
        <w:rPr>
          <w:rFonts w:ascii="Times New Roman" w:hAnsi="Times New Roman" w:cs="Times New Roman"/>
          <w:b w:val="0"/>
          <w:sz w:val="28"/>
          <w:szCs w:val="28"/>
        </w:rPr>
        <w:t xml:space="preserve"> муниципального района.</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Конкурсная комиссия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w:t>
      </w:r>
      <w:r w:rsidR="0065544F" w:rsidRPr="00E14D36">
        <w:rPr>
          <w:rFonts w:ascii="Times New Roman" w:hAnsi="Times New Roman" w:cs="Times New Roman"/>
          <w:b w:val="0"/>
          <w:color w:val="000000" w:themeColor="text1"/>
          <w:sz w:val="28"/>
          <w:szCs w:val="28"/>
        </w:rPr>
        <w:t>Саратовской области</w:t>
      </w:r>
      <w:r w:rsidRPr="00E14D36">
        <w:rPr>
          <w:rFonts w:ascii="Times New Roman" w:hAnsi="Times New Roman" w:cs="Times New Roman"/>
          <w:b w:val="0"/>
          <w:sz w:val="28"/>
          <w:szCs w:val="28"/>
        </w:rPr>
        <w:t>, организациями.</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Конкурсная комиссия в своей деятельности руководствуется </w:t>
      </w:r>
      <w:hyperlink r:id="rId15" w:history="1">
        <w:r w:rsidRPr="00E14D36">
          <w:rPr>
            <w:rFonts w:ascii="Times New Roman" w:hAnsi="Times New Roman" w:cs="Times New Roman"/>
            <w:b w:val="0"/>
            <w:sz w:val="28"/>
            <w:szCs w:val="28"/>
          </w:rPr>
          <w:t>Конституцией</w:t>
        </w:r>
      </w:hyperlink>
      <w:r w:rsidRPr="00E14D36">
        <w:rPr>
          <w:rFonts w:ascii="Times New Roman" w:hAnsi="Times New Roman" w:cs="Times New Roman"/>
          <w:b w:val="0"/>
          <w:sz w:val="28"/>
          <w:szCs w:val="28"/>
        </w:rPr>
        <w:t xml:space="preserve"> Российской Федерации, федеральными законами и иными нормативно-правовыми актами Российской Федерации, законами и иными нормативно-правовыми актами </w:t>
      </w:r>
      <w:r w:rsidR="0065544F" w:rsidRPr="00E14D36">
        <w:rPr>
          <w:rFonts w:ascii="Times New Roman" w:hAnsi="Times New Roman" w:cs="Times New Roman"/>
          <w:b w:val="0"/>
          <w:color w:val="000000" w:themeColor="text1"/>
          <w:sz w:val="28"/>
          <w:szCs w:val="28"/>
        </w:rPr>
        <w:t>Саратовской области</w:t>
      </w:r>
      <w:r w:rsidRPr="00E14D36">
        <w:rPr>
          <w:rFonts w:ascii="Times New Roman" w:hAnsi="Times New Roman" w:cs="Times New Roman"/>
          <w:b w:val="0"/>
          <w:sz w:val="28"/>
          <w:szCs w:val="28"/>
        </w:rPr>
        <w:t>, а также настоящим Положением.</w:t>
      </w:r>
    </w:p>
    <w:p w:rsidR="009F40F4" w:rsidRPr="00E14D36" w:rsidRDefault="009F40F4" w:rsidP="009F40F4">
      <w:pPr>
        <w:pStyle w:val="ConsPlusNormal"/>
        <w:ind w:right="849" w:firstLine="709"/>
        <w:jc w:val="center"/>
        <w:rPr>
          <w:rFonts w:ascii="Times New Roman" w:hAnsi="Times New Roman" w:cs="Times New Roman"/>
          <w:b w:val="0"/>
          <w:sz w:val="28"/>
          <w:szCs w:val="28"/>
        </w:rPr>
      </w:pPr>
    </w:p>
    <w:p w:rsidR="009F40F4" w:rsidRPr="00E14D36" w:rsidRDefault="009F40F4" w:rsidP="009F40F4">
      <w:pPr>
        <w:pStyle w:val="ConsPlusNormal"/>
        <w:ind w:right="849" w:firstLine="709"/>
        <w:jc w:val="center"/>
        <w:outlineLvl w:val="1"/>
        <w:rPr>
          <w:rFonts w:ascii="Times New Roman" w:hAnsi="Times New Roman" w:cs="Times New Roman"/>
          <w:b w:val="0"/>
          <w:sz w:val="28"/>
          <w:szCs w:val="28"/>
        </w:rPr>
      </w:pPr>
      <w:r w:rsidRPr="00E14D36">
        <w:rPr>
          <w:rFonts w:ascii="Times New Roman" w:hAnsi="Times New Roman" w:cs="Times New Roman"/>
          <w:b w:val="0"/>
          <w:sz w:val="28"/>
          <w:szCs w:val="28"/>
        </w:rPr>
        <w:t>2. Задачи конкурсной комиссии</w:t>
      </w:r>
    </w:p>
    <w:p w:rsidR="009F40F4" w:rsidRPr="00E14D36" w:rsidRDefault="009F40F4" w:rsidP="009F40F4">
      <w:pPr>
        <w:pStyle w:val="ConsPlusNormal"/>
        <w:ind w:right="849" w:firstLine="709"/>
        <w:jc w:val="center"/>
        <w:rPr>
          <w:rFonts w:ascii="Times New Roman" w:hAnsi="Times New Roman" w:cs="Times New Roman"/>
          <w:b w:val="0"/>
          <w:sz w:val="28"/>
          <w:szCs w:val="28"/>
        </w:rPr>
      </w:pP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Основными задачами конкурсной комиссии являются:</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создание равных условий и возможностей для участников конкурса;</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объективная оценка участников конкурса;</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отбор участников конкурса, предложивших наиболее безопасные и комфортные условия регулярных перевозок;</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отбор участников конкурса, обеспечивших дополнительные гарантии устойчивости и безопасности регулярных перевозок (посредством привлечения в случаях необходимости резервных автобусов и водителей);</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определение победителей конкурса;</w:t>
      </w:r>
    </w:p>
    <w:p w:rsidR="009F40F4" w:rsidRDefault="009F40F4" w:rsidP="00065E35">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lastRenderedPageBreak/>
        <w:t>содействие в установленном порядке в защите интересов потребителей пассажирских транспортных услуг.</w:t>
      </w:r>
    </w:p>
    <w:p w:rsidR="00BB4C99" w:rsidRPr="00E14D36" w:rsidRDefault="00BB4C99" w:rsidP="00065E35">
      <w:pPr>
        <w:pStyle w:val="ConsPlusNormal"/>
        <w:ind w:right="849" w:firstLine="709"/>
        <w:jc w:val="both"/>
        <w:rPr>
          <w:rFonts w:ascii="Times New Roman" w:hAnsi="Times New Roman" w:cs="Times New Roman"/>
          <w:b w:val="0"/>
          <w:sz w:val="28"/>
          <w:szCs w:val="28"/>
        </w:rPr>
      </w:pPr>
    </w:p>
    <w:p w:rsidR="009F40F4" w:rsidRPr="00571BD4" w:rsidRDefault="009F40F4" w:rsidP="009F40F4">
      <w:pPr>
        <w:pStyle w:val="ConsPlusNormal"/>
        <w:ind w:right="849" w:firstLine="709"/>
        <w:jc w:val="center"/>
        <w:outlineLvl w:val="1"/>
        <w:rPr>
          <w:rFonts w:ascii="Times New Roman" w:hAnsi="Times New Roman" w:cs="Times New Roman"/>
          <w:b w:val="0"/>
          <w:sz w:val="28"/>
          <w:szCs w:val="28"/>
        </w:rPr>
      </w:pPr>
      <w:r w:rsidRPr="00571BD4">
        <w:rPr>
          <w:rFonts w:ascii="Times New Roman" w:hAnsi="Times New Roman" w:cs="Times New Roman"/>
          <w:b w:val="0"/>
          <w:sz w:val="28"/>
          <w:szCs w:val="28"/>
        </w:rPr>
        <w:t>3. Функции конкурсной комиссии</w:t>
      </w:r>
    </w:p>
    <w:p w:rsidR="009F40F4" w:rsidRPr="00E14D36" w:rsidRDefault="009F40F4" w:rsidP="009F40F4">
      <w:pPr>
        <w:pStyle w:val="ConsPlusNormal"/>
        <w:ind w:right="849" w:firstLine="709"/>
        <w:jc w:val="center"/>
        <w:rPr>
          <w:rFonts w:ascii="Times New Roman" w:hAnsi="Times New Roman" w:cs="Times New Roman"/>
          <w:b w:val="0"/>
          <w:sz w:val="28"/>
          <w:szCs w:val="28"/>
        </w:rPr>
      </w:pP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Конкурсная комиссия в соответствии с возложенными на нее задачами выполняет следующие функции:</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рассматривает заявки на участие в конкурсе и прилагаемые к ним документы;</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в целях определения соответствия автобусов, заявленных для участия в конкурсе, сведениям о них, указанным в документах, прилагаемых к заявке на участие в конкурсе, проводит осмотр автобусов, заявленных на участие в конкурсе;</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принимает мотивированное решение о допуске претендента к участию в конкурсе или об отказе претенденту в допуске к участию в конкурсе;</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оценивает участников конкурса по балльной системе в соответствии с критериями оценки участников конкурса;</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определяет победителей конкурса;</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принимает решение о признании конкурса </w:t>
      </w:r>
      <w:proofErr w:type="gramStart"/>
      <w:r w:rsidRPr="00E14D36">
        <w:rPr>
          <w:rFonts w:ascii="Times New Roman" w:hAnsi="Times New Roman" w:cs="Times New Roman"/>
          <w:b w:val="0"/>
          <w:sz w:val="28"/>
          <w:szCs w:val="28"/>
        </w:rPr>
        <w:t>несостоявшимся</w:t>
      </w:r>
      <w:proofErr w:type="gramEnd"/>
      <w:r w:rsidRPr="00E14D36">
        <w:rPr>
          <w:rFonts w:ascii="Times New Roman" w:hAnsi="Times New Roman" w:cs="Times New Roman"/>
          <w:b w:val="0"/>
          <w:sz w:val="28"/>
          <w:szCs w:val="28"/>
        </w:rPr>
        <w:t>;</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информирует участников о результатах конкурса.</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Конкурсная комиссия вправе:</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приглашать участников на заседание конкурсной комиссии для получения разъяснений по предоставленным документам;</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запрашивать и получать в установленном порядке от органов исполнительной власти </w:t>
      </w:r>
      <w:r w:rsidR="0065544F" w:rsidRPr="00E14D36">
        <w:rPr>
          <w:rFonts w:ascii="Times New Roman" w:hAnsi="Times New Roman" w:cs="Times New Roman"/>
          <w:b w:val="0"/>
          <w:color w:val="000000" w:themeColor="text1"/>
          <w:sz w:val="28"/>
          <w:szCs w:val="28"/>
        </w:rPr>
        <w:t>Саратовской области</w:t>
      </w:r>
      <w:r w:rsidRPr="00E14D36">
        <w:rPr>
          <w:rFonts w:ascii="Times New Roman" w:hAnsi="Times New Roman" w:cs="Times New Roman"/>
          <w:b w:val="0"/>
          <w:sz w:val="28"/>
          <w:szCs w:val="28"/>
        </w:rPr>
        <w:t xml:space="preserve">, территориальных органов федеральных органов исполнительной власти, органов местного самоуправления муниципальных образований </w:t>
      </w:r>
      <w:r w:rsidR="0065544F" w:rsidRPr="00E14D36">
        <w:rPr>
          <w:rFonts w:ascii="Times New Roman" w:hAnsi="Times New Roman" w:cs="Times New Roman"/>
          <w:b w:val="0"/>
          <w:color w:val="000000" w:themeColor="text1"/>
          <w:sz w:val="28"/>
          <w:szCs w:val="28"/>
        </w:rPr>
        <w:t xml:space="preserve">Саратовской области </w:t>
      </w:r>
      <w:r w:rsidRPr="00E14D36">
        <w:rPr>
          <w:rFonts w:ascii="Times New Roman" w:hAnsi="Times New Roman" w:cs="Times New Roman"/>
          <w:b w:val="0"/>
          <w:sz w:val="28"/>
          <w:szCs w:val="28"/>
        </w:rPr>
        <w:t>и организаций необходимые в связи с проведением конкурса информационные материалы по вопросам, относящимся к их компетенции;</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 xml:space="preserve">продлить, но не более чем на 20 дней, сроки проведения конкурса для получения необходимой информации от органов исполнительной власти </w:t>
      </w:r>
      <w:r w:rsidR="0065544F" w:rsidRPr="00E14D36">
        <w:rPr>
          <w:rFonts w:ascii="Times New Roman" w:hAnsi="Times New Roman" w:cs="Times New Roman"/>
          <w:b w:val="0"/>
          <w:color w:val="000000" w:themeColor="text1"/>
          <w:sz w:val="28"/>
          <w:szCs w:val="28"/>
        </w:rPr>
        <w:t>Саратовской области</w:t>
      </w:r>
      <w:r w:rsidRPr="00E14D36">
        <w:rPr>
          <w:rFonts w:ascii="Times New Roman" w:hAnsi="Times New Roman" w:cs="Times New Roman"/>
          <w:b w:val="0"/>
          <w:sz w:val="28"/>
          <w:szCs w:val="28"/>
        </w:rPr>
        <w:t xml:space="preserve">, территориальных органов федеральных органов исполнительной власти, органов местного самоуправления муниципальных образований </w:t>
      </w:r>
      <w:r w:rsidR="0065544F" w:rsidRPr="00E14D36">
        <w:rPr>
          <w:rFonts w:ascii="Times New Roman" w:hAnsi="Times New Roman" w:cs="Times New Roman"/>
          <w:b w:val="0"/>
          <w:color w:val="000000" w:themeColor="text1"/>
          <w:sz w:val="28"/>
          <w:szCs w:val="28"/>
        </w:rPr>
        <w:t xml:space="preserve">Саратовской области </w:t>
      </w:r>
      <w:r w:rsidRPr="00E14D36">
        <w:rPr>
          <w:rFonts w:ascii="Times New Roman" w:hAnsi="Times New Roman" w:cs="Times New Roman"/>
          <w:b w:val="0"/>
          <w:sz w:val="28"/>
          <w:szCs w:val="28"/>
        </w:rPr>
        <w:t>и организаций.</w:t>
      </w:r>
    </w:p>
    <w:p w:rsidR="009F40F4" w:rsidRPr="00E14D36" w:rsidRDefault="009F40F4" w:rsidP="009F40F4">
      <w:pPr>
        <w:pStyle w:val="ConsPlusNormal"/>
        <w:ind w:right="849" w:firstLine="709"/>
        <w:jc w:val="center"/>
        <w:rPr>
          <w:rFonts w:ascii="Times New Roman" w:hAnsi="Times New Roman" w:cs="Times New Roman"/>
          <w:b w:val="0"/>
          <w:sz w:val="28"/>
          <w:szCs w:val="28"/>
        </w:rPr>
      </w:pPr>
    </w:p>
    <w:p w:rsidR="009F40F4" w:rsidRPr="00571BD4" w:rsidRDefault="009F40F4" w:rsidP="009F40F4">
      <w:pPr>
        <w:pStyle w:val="ConsPlusNormal"/>
        <w:ind w:right="849" w:firstLine="709"/>
        <w:jc w:val="center"/>
        <w:outlineLvl w:val="1"/>
        <w:rPr>
          <w:rFonts w:ascii="Times New Roman" w:hAnsi="Times New Roman" w:cs="Times New Roman"/>
          <w:b w:val="0"/>
          <w:sz w:val="28"/>
          <w:szCs w:val="28"/>
        </w:rPr>
      </w:pPr>
      <w:r w:rsidRPr="00571BD4">
        <w:rPr>
          <w:rFonts w:ascii="Times New Roman" w:hAnsi="Times New Roman" w:cs="Times New Roman"/>
          <w:b w:val="0"/>
          <w:sz w:val="28"/>
          <w:szCs w:val="28"/>
        </w:rPr>
        <w:t>4. Организация работы конкурсной комиссии</w:t>
      </w:r>
    </w:p>
    <w:p w:rsidR="009F40F4" w:rsidRPr="00E14D36" w:rsidRDefault="009F40F4" w:rsidP="009F40F4">
      <w:pPr>
        <w:pStyle w:val="ConsPlusNormal"/>
        <w:ind w:right="849" w:firstLine="709"/>
        <w:jc w:val="center"/>
        <w:rPr>
          <w:rFonts w:ascii="Times New Roman" w:hAnsi="Times New Roman" w:cs="Times New Roman"/>
          <w:b w:val="0"/>
          <w:sz w:val="28"/>
          <w:szCs w:val="28"/>
        </w:rPr>
      </w:pP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Основной формой деятельности конкурсной комиссии является заседание.</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Заседания конкурсной комиссии проводятся по мере необходимости.</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Возглавляет конкурсную комиссию председатель</w:t>
      </w:r>
      <w:r w:rsidR="00F20F33" w:rsidRPr="00E14D36">
        <w:rPr>
          <w:rFonts w:ascii="Times New Roman" w:hAnsi="Times New Roman" w:cs="Times New Roman"/>
          <w:b w:val="0"/>
          <w:sz w:val="28"/>
          <w:szCs w:val="28"/>
        </w:rPr>
        <w:t xml:space="preserve">- первый заместитель главы администрации </w:t>
      </w:r>
      <w:proofErr w:type="spellStart"/>
      <w:r w:rsidR="00F20F33" w:rsidRPr="00E14D36">
        <w:rPr>
          <w:rFonts w:ascii="Times New Roman" w:hAnsi="Times New Roman" w:cs="Times New Roman"/>
          <w:b w:val="0"/>
          <w:sz w:val="28"/>
          <w:szCs w:val="28"/>
        </w:rPr>
        <w:t>Ершовского</w:t>
      </w:r>
      <w:proofErr w:type="spellEnd"/>
      <w:r w:rsidR="00F20F33" w:rsidRPr="00E14D36">
        <w:rPr>
          <w:rFonts w:ascii="Times New Roman" w:hAnsi="Times New Roman" w:cs="Times New Roman"/>
          <w:b w:val="0"/>
          <w:sz w:val="28"/>
          <w:szCs w:val="28"/>
        </w:rPr>
        <w:t xml:space="preserve"> муниципального района</w:t>
      </w:r>
      <w:r w:rsidRPr="00E14D36">
        <w:rPr>
          <w:rFonts w:ascii="Times New Roman" w:hAnsi="Times New Roman" w:cs="Times New Roman"/>
          <w:b w:val="0"/>
          <w:sz w:val="28"/>
          <w:szCs w:val="28"/>
        </w:rPr>
        <w:t>, а в случае его отсутствия - заместитель председателя</w:t>
      </w:r>
      <w:r w:rsidR="00F20F33" w:rsidRPr="00E14D36">
        <w:rPr>
          <w:rFonts w:ascii="Times New Roman" w:hAnsi="Times New Roman" w:cs="Times New Roman"/>
          <w:b w:val="0"/>
          <w:sz w:val="28"/>
          <w:szCs w:val="28"/>
        </w:rPr>
        <w:t xml:space="preserve"> – начальник отдела ЖКХ, транспорта и связи</w:t>
      </w:r>
      <w:r w:rsidRPr="00E14D36">
        <w:rPr>
          <w:rFonts w:ascii="Times New Roman" w:hAnsi="Times New Roman" w:cs="Times New Roman"/>
          <w:b w:val="0"/>
          <w:sz w:val="28"/>
          <w:szCs w:val="28"/>
        </w:rPr>
        <w:t>.</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lastRenderedPageBreak/>
        <w:t>Заседание конкурсной комиссии считается правомочным, если на нем присутствует не менее двух третей ее членов.</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Решения конкурсной комиссии принимаются открытым голосованием простым большинством голосов членов конкурсной комиссии, участвующих в заседании, при равенстве голосов голос председателя конкурсной комиссии является решающим.</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Решения конкурсной комиссии оформляются протоколом, который подписывается председателем конкурсной комиссии, его заместителями, секретарем конкурсной комиссии и всеми членами конкурсной комиссии, участвовавшими в ее заседании. Члены конкурсной комиссии имеют право письменно изложить свое особое мнение, оно должно быть приложено к протоколу с соответствующей ссылкой в тексте протокола.</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Председатель конкурсной комиссии:</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проводит заседания конкурсной комиссии, осуществляет руководство их подготовкой и проведением;</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распределяет обязанности между членами конкурсной комиссии, координирует деятельность постоянных или временных рабочих групп конкурсной комиссии, дает им поручения и контролирует их исполнение.</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В период временного отсутствия председателя конкурсной комиссии его полномочия исполняет заместитель председателя конкурсной комиссии.</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Секретарь конкурсной комиссии:</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обеспечивает подготовку материалов к заседаниям конкурсной комиссии;</w:t>
      </w:r>
    </w:p>
    <w:p w:rsidR="009F40F4" w:rsidRPr="00E14D36"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оповещает членов конкурсной комиссии о времени, месте проведения и о повестке заседания конкурсной комиссии;</w:t>
      </w:r>
    </w:p>
    <w:p w:rsidR="009F40F4" w:rsidRDefault="009F40F4" w:rsidP="009F40F4">
      <w:pPr>
        <w:pStyle w:val="ConsPlusNormal"/>
        <w:ind w:right="849" w:firstLine="709"/>
        <w:jc w:val="both"/>
        <w:rPr>
          <w:rFonts w:ascii="Times New Roman" w:hAnsi="Times New Roman" w:cs="Times New Roman"/>
          <w:b w:val="0"/>
          <w:sz w:val="28"/>
          <w:szCs w:val="28"/>
        </w:rPr>
      </w:pPr>
      <w:r w:rsidRPr="00E14D36">
        <w:rPr>
          <w:rFonts w:ascii="Times New Roman" w:hAnsi="Times New Roman" w:cs="Times New Roman"/>
          <w:b w:val="0"/>
          <w:sz w:val="28"/>
          <w:szCs w:val="28"/>
        </w:rPr>
        <w:t>в случаях, предусмотренных Положением о проведении конкурса, готовит соответствующие уведомления участникам конкурса.</w:t>
      </w:r>
    </w:p>
    <w:p w:rsidR="00E14D36" w:rsidRDefault="00E14D36" w:rsidP="009F40F4">
      <w:pPr>
        <w:pStyle w:val="ConsPlusNormal"/>
        <w:ind w:right="849" w:firstLine="709"/>
        <w:jc w:val="both"/>
        <w:rPr>
          <w:rFonts w:ascii="Times New Roman" w:hAnsi="Times New Roman" w:cs="Times New Roman"/>
          <w:b w:val="0"/>
          <w:sz w:val="28"/>
          <w:szCs w:val="28"/>
        </w:rPr>
      </w:pPr>
    </w:p>
    <w:p w:rsidR="00E14D36" w:rsidRDefault="00E14D36" w:rsidP="009F40F4">
      <w:pPr>
        <w:pStyle w:val="ConsPlusNormal"/>
        <w:ind w:right="849" w:firstLine="709"/>
        <w:jc w:val="both"/>
        <w:rPr>
          <w:rFonts w:ascii="Times New Roman" w:hAnsi="Times New Roman" w:cs="Times New Roman"/>
          <w:b w:val="0"/>
          <w:sz w:val="28"/>
          <w:szCs w:val="28"/>
        </w:rPr>
      </w:pPr>
    </w:p>
    <w:p w:rsidR="00E14D36" w:rsidRDefault="00E14D36" w:rsidP="009F40F4">
      <w:pPr>
        <w:pStyle w:val="ConsPlusNormal"/>
        <w:ind w:right="849" w:firstLine="709"/>
        <w:jc w:val="both"/>
        <w:rPr>
          <w:rFonts w:ascii="Times New Roman" w:hAnsi="Times New Roman" w:cs="Times New Roman"/>
          <w:b w:val="0"/>
          <w:sz w:val="28"/>
          <w:szCs w:val="28"/>
        </w:rPr>
      </w:pPr>
    </w:p>
    <w:p w:rsidR="001067BC" w:rsidRPr="001067BC" w:rsidRDefault="00904254" w:rsidP="001067BC">
      <w:pPr>
        <w:tabs>
          <w:tab w:val="left" w:pos="6804"/>
        </w:tabs>
        <w:rPr>
          <w:sz w:val="28"/>
          <w:szCs w:val="28"/>
        </w:rPr>
      </w:pPr>
      <w:r>
        <w:rPr>
          <w:sz w:val="28"/>
          <w:szCs w:val="28"/>
        </w:rPr>
        <w:t xml:space="preserve"> </w:t>
      </w:r>
    </w:p>
    <w:p w:rsidR="00E14D36" w:rsidRDefault="00E14D36" w:rsidP="009F40F4">
      <w:pPr>
        <w:pStyle w:val="ConsPlusNormal"/>
        <w:ind w:right="849" w:firstLine="709"/>
        <w:jc w:val="both"/>
        <w:rPr>
          <w:rFonts w:ascii="Times New Roman" w:hAnsi="Times New Roman" w:cs="Times New Roman"/>
          <w:b w:val="0"/>
          <w:sz w:val="28"/>
          <w:szCs w:val="28"/>
        </w:rPr>
      </w:pPr>
    </w:p>
    <w:p w:rsidR="00E14D36" w:rsidRDefault="00E14D36" w:rsidP="009F40F4">
      <w:pPr>
        <w:pStyle w:val="ConsPlusNormal"/>
        <w:ind w:right="849" w:firstLine="709"/>
        <w:jc w:val="both"/>
        <w:rPr>
          <w:rFonts w:ascii="Times New Roman" w:hAnsi="Times New Roman" w:cs="Times New Roman"/>
          <w:b w:val="0"/>
          <w:sz w:val="28"/>
          <w:szCs w:val="28"/>
        </w:rPr>
      </w:pPr>
    </w:p>
    <w:p w:rsidR="00E14D36" w:rsidRDefault="00E14D36" w:rsidP="009F40F4">
      <w:pPr>
        <w:pStyle w:val="ConsPlusNormal"/>
        <w:ind w:right="849" w:firstLine="709"/>
        <w:jc w:val="both"/>
        <w:rPr>
          <w:rFonts w:ascii="Times New Roman" w:hAnsi="Times New Roman" w:cs="Times New Roman"/>
          <w:b w:val="0"/>
          <w:sz w:val="28"/>
          <w:szCs w:val="28"/>
        </w:rPr>
      </w:pPr>
    </w:p>
    <w:p w:rsidR="00E14D36" w:rsidRDefault="00E14D36" w:rsidP="009F40F4">
      <w:pPr>
        <w:pStyle w:val="ConsPlusNormal"/>
        <w:ind w:right="849" w:firstLine="709"/>
        <w:jc w:val="both"/>
        <w:rPr>
          <w:rFonts w:ascii="Times New Roman" w:hAnsi="Times New Roman" w:cs="Times New Roman"/>
          <w:b w:val="0"/>
          <w:sz w:val="28"/>
          <w:szCs w:val="28"/>
        </w:rPr>
      </w:pPr>
    </w:p>
    <w:p w:rsidR="00E14D36" w:rsidRDefault="00E14D36" w:rsidP="009F40F4">
      <w:pPr>
        <w:pStyle w:val="ConsPlusNormal"/>
        <w:ind w:right="849" w:firstLine="709"/>
        <w:jc w:val="both"/>
        <w:rPr>
          <w:rFonts w:ascii="Times New Roman" w:hAnsi="Times New Roman" w:cs="Times New Roman"/>
          <w:b w:val="0"/>
          <w:sz w:val="28"/>
          <w:szCs w:val="28"/>
        </w:rPr>
      </w:pPr>
    </w:p>
    <w:p w:rsidR="00E14D36" w:rsidRDefault="00E14D36" w:rsidP="009F40F4">
      <w:pPr>
        <w:pStyle w:val="ConsPlusNormal"/>
        <w:ind w:right="849" w:firstLine="709"/>
        <w:jc w:val="both"/>
        <w:rPr>
          <w:rFonts w:ascii="Times New Roman" w:hAnsi="Times New Roman" w:cs="Times New Roman"/>
          <w:b w:val="0"/>
          <w:sz w:val="28"/>
          <w:szCs w:val="28"/>
        </w:rPr>
      </w:pPr>
    </w:p>
    <w:p w:rsidR="00E14D36" w:rsidRDefault="00E14D36" w:rsidP="009F40F4">
      <w:pPr>
        <w:pStyle w:val="ConsPlusNormal"/>
        <w:ind w:right="849" w:firstLine="709"/>
        <w:jc w:val="both"/>
        <w:rPr>
          <w:rFonts w:ascii="Times New Roman" w:hAnsi="Times New Roman" w:cs="Times New Roman"/>
          <w:b w:val="0"/>
          <w:sz w:val="28"/>
          <w:szCs w:val="28"/>
        </w:rPr>
      </w:pPr>
    </w:p>
    <w:p w:rsidR="00E14D36" w:rsidRDefault="00E14D36" w:rsidP="009F40F4">
      <w:pPr>
        <w:pStyle w:val="ConsPlusNormal"/>
        <w:ind w:right="849" w:firstLine="709"/>
        <w:jc w:val="both"/>
        <w:rPr>
          <w:rFonts w:ascii="Times New Roman" w:hAnsi="Times New Roman" w:cs="Times New Roman"/>
          <w:b w:val="0"/>
          <w:sz w:val="28"/>
          <w:szCs w:val="28"/>
        </w:rPr>
      </w:pPr>
    </w:p>
    <w:p w:rsidR="00E14D36" w:rsidRDefault="00E14D36" w:rsidP="009F40F4">
      <w:pPr>
        <w:pStyle w:val="ConsPlusNormal"/>
        <w:ind w:right="849" w:firstLine="709"/>
        <w:jc w:val="both"/>
        <w:rPr>
          <w:rFonts w:ascii="Times New Roman" w:hAnsi="Times New Roman" w:cs="Times New Roman"/>
          <w:b w:val="0"/>
          <w:sz w:val="28"/>
          <w:szCs w:val="28"/>
        </w:rPr>
      </w:pPr>
    </w:p>
    <w:p w:rsidR="00E14D36" w:rsidRDefault="00E14D36" w:rsidP="009F40F4">
      <w:pPr>
        <w:pStyle w:val="ConsPlusNormal"/>
        <w:ind w:right="849" w:firstLine="709"/>
        <w:jc w:val="both"/>
        <w:rPr>
          <w:rFonts w:ascii="Times New Roman" w:hAnsi="Times New Roman" w:cs="Times New Roman"/>
          <w:b w:val="0"/>
          <w:sz w:val="28"/>
          <w:szCs w:val="28"/>
        </w:rPr>
      </w:pPr>
    </w:p>
    <w:p w:rsidR="00E14D36" w:rsidRDefault="00E14D36" w:rsidP="009F40F4">
      <w:pPr>
        <w:pStyle w:val="ConsPlusNormal"/>
        <w:ind w:right="849" w:firstLine="709"/>
        <w:jc w:val="both"/>
        <w:rPr>
          <w:rFonts w:ascii="Times New Roman" w:hAnsi="Times New Roman" w:cs="Times New Roman"/>
          <w:b w:val="0"/>
          <w:sz w:val="28"/>
          <w:szCs w:val="28"/>
        </w:rPr>
      </w:pPr>
    </w:p>
    <w:p w:rsidR="009F40F4" w:rsidRPr="00E14D36" w:rsidRDefault="009F40F4" w:rsidP="00571BD4">
      <w:pPr>
        <w:pStyle w:val="ConsPlusNormal"/>
        <w:ind w:right="849"/>
        <w:rPr>
          <w:rFonts w:ascii="Times New Roman" w:hAnsi="Times New Roman" w:cs="Times New Roman"/>
          <w:b w:val="0"/>
          <w:sz w:val="28"/>
          <w:szCs w:val="28"/>
        </w:rPr>
      </w:pPr>
    </w:p>
    <w:p w:rsidR="003212AC" w:rsidRDefault="003212AC" w:rsidP="009F40F4">
      <w:pPr>
        <w:pStyle w:val="ConsPlusNormal"/>
        <w:ind w:right="849" w:firstLine="709"/>
        <w:jc w:val="center"/>
        <w:rPr>
          <w:rFonts w:ascii="Times New Roman" w:hAnsi="Times New Roman" w:cs="Times New Roman"/>
          <w:b w:val="0"/>
          <w:sz w:val="28"/>
          <w:szCs w:val="28"/>
        </w:rPr>
      </w:pPr>
    </w:p>
    <w:p w:rsidR="003212AC" w:rsidRPr="009F40F4" w:rsidRDefault="003212AC" w:rsidP="00F20F33">
      <w:pPr>
        <w:pStyle w:val="ConsPlusNormal"/>
        <w:ind w:right="849"/>
        <w:rPr>
          <w:rFonts w:ascii="Times New Roman" w:hAnsi="Times New Roman" w:cs="Times New Roman"/>
          <w:b w:val="0"/>
          <w:sz w:val="28"/>
          <w:szCs w:val="28"/>
        </w:rPr>
      </w:pPr>
    </w:p>
    <w:sectPr w:rsidR="003212AC" w:rsidRPr="009F40F4" w:rsidSect="00330ED5">
      <w:pgSz w:w="11906" w:h="16838"/>
      <w:pgMar w:top="1134" w:right="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CDD" w:rsidRDefault="00E70CDD">
      <w:r>
        <w:separator/>
      </w:r>
    </w:p>
  </w:endnote>
  <w:endnote w:type="continuationSeparator" w:id="1">
    <w:p w:rsidR="00E70CDD" w:rsidRDefault="00E70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DD" w:rsidRDefault="00E70CDD" w:rsidP="00A14A1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70CDD" w:rsidRDefault="00E70CDD" w:rsidP="00A14A1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CDD" w:rsidRDefault="00E70CDD">
      <w:r>
        <w:separator/>
      </w:r>
    </w:p>
  </w:footnote>
  <w:footnote w:type="continuationSeparator" w:id="1">
    <w:p w:rsidR="00E70CDD" w:rsidRDefault="00E70C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0FA6"/>
    <w:multiLevelType w:val="hybridMultilevel"/>
    <w:tmpl w:val="9336E472"/>
    <w:lvl w:ilvl="0" w:tplc="DA9C3AF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903A0"/>
    <w:multiLevelType w:val="hybridMultilevel"/>
    <w:tmpl w:val="9336E472"/>
    <w:lvl w:ilvl="0" w:tplc="DA9C3AF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2050F4"/>
    <w:multiLevelType w:val="hybridMultilevel"/>
    <w:tmpl w:val="1A92A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9167D"/>
    <w:multiLevelType w:val="hybridMultilevel"/>
    <w:tmpl w:val="CA2E0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C13B34"/>
    <w:multiLevelType w:val="hybridMultilevel"/>
    <w:tmpl w:val="6570D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5F4FB9"/>
    <w:multiLevelType w:val="hybridMultilevel"/>
    <w:tmpl w:val="40D8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C467F2"/>
    <w:rsid w:val="0000068F"/>
    <w:rsid w:val="000040A7"/>
    <w:rsid w:val="000214FB"/>
    <w:rsid w:val="000524B7"/>
    <w:rsid w:val="00061C7A"/>
    <w:rsid w:val="00063405"/>
    <w:rsid w:val="00065E35"/>
    <w:rsid w:val="00092BF0"/>
    <w:rsid w:val="000A21A1"/>
    <w:rsid w:val="000C429F"/>
    <w:rsid w:val="000C6887"/>
    <w:rsid w:val="000C7AC5"/>
    <w:rsid w:val="001057C0"/>
    <w:rsid w:val="001067BC"/>
    <w:rsid w:val="00133ED7"/>
    <w:rsid w:val="00140552"/>
    <w:rsid w:val="001603D1"/>
    <w:rsid w:val="0018169D"/>
    <w:rsid w:val="00192F95"/>
    <w:rsid w:val="00197118"/>
    <w:rsid w:val="001E6E88"/>
    <w:rsid w:val="001F5051"/>
    <w:rsid w:val="001F5554"/>
    <w:rsid w:val="00213773"/>
    <w:rsid w:val="00271769"/>
    <w:rsid w:val="00276EB1"/>
    <w:rsid w:val="00280B3C"/>
    <w:rsid w:val="002C191C"/>
    <w:rsid w:val="002C4C52"/>
    <w:rsid w:val="002D507F"/>
    <w:rsid w:val="002D5EBA"/>
    <w:rsid w:val="002E5E4B"/>
    <w:rsid w:val="00306798"/>
    <w:rsid w:val="00316FD2"/>
    <w:rsid w:val="003212AC"/>
    <w:rsid w:val="00323A0C"/>
    <w:rsid w:val="00330ED5"/>
    <w:rsid w:val="00362D6C"/>
    <w:rsid w:val="00375510"/>
    <w:rsid w:val="003C0E0C"/>
    <w:rsid w:val="003C1FA0"/>
    <w:rsid w:val="003D0C5D"/>
    <w:rsid w:val="003E33CA"/>
    <w:rsid w:val="003F5500"/>
    <w:rsid w:val="0042229C"/>
    <w:rsid w:val="0045413F"/>
    <w:rsid w:val="004D0C6D"/>
    <w:rsid w:val="005173CD"/>
    <w:rsid w:val="00532507"/>
    <w:rsid w:val="00534074"/>
    <w:rsid w:val="005538C6"/>
    <w:rsid w:val="005602C0"/>
    <w:rsid w:val="00571958"/>
    <w:rsid w:val="00571BD4"/>
    <w:rsid w:val="00592504"/>
    <w:rsid w:val="005E746C"/>
    <w:rsid w:val="00622B47"/>
    <w:rsid w:val="0065544F"/>
    <w:rsid w:val="0067506C"/>
    <w:rsid w:val="00694ACA"/>
    <w:rsid w:val="006B2DB7"/>
    <w:rsid w:val="006B3D0F"/>
    <w:rsid w:val="006C666E"/>
    <w:rsid w:val="006E71B0"/>
    <w:rsid w:val="007006F5"/>
    <w:rsid w:val="00713F6C"/>
    <w:rsid w:val="0071546E"/>
    <w:rsid w:val="007327D1"/>
    <w:rsid w:val="007438E0"/>
    <w:rsid w:val="00752858"/>
    <w:rsid w:val="007D3817"/>
    <w:rsid w:val="00807570"/>
    <w:rsid w:val="00814F57"/>
    <w:rsid w:val="00862850"/>
    <w:rsid w:val="008D0F62"/>
    <w:rsid w:val="008D43AC"/>
    <w:rsid w:val="00904254"/>
    <w:rsid w:val="009045A1"/>
    <w:rsid w:val="0091194F"/>
    <w:rsid w:val="00926C0C"/>
    <w:rsid w:val="00956E25"/>
    <w:rsid w:val="00962236"/>
    <w:rsid w:val="00997A8E"/>
    <w:rsid w:val="009A5AD4"/>
    <w:rsid w:val="009F40F4"/>
    <w:rsid w:val="00A13419"/>
    <w:rsid w:val="00A14A12"/>
    <w:rsid w:val="00A33351"/>
    <w:rsid w:val="00A62F0B"/>
    <w:rsid w:val="00A76C50"/>
    <w:rsid w:val="00A854DC"/>
    <w:rsid w:val="00AE2292"/>
    <w:rsid w:val="00B10846"/>
    <w:rsid w:val="00B36795"/>
    <w:rsid w:val="00B44E8E"/>
    <w:rsid w:val="00B520C2"/>
    <w:rsid w:val="00B56348"/>
    <w:rsid w:val="00B74FCB"/>
    <w:rsid w:val="00BA0FDA"/>
    <w:rsid w:val="00BA3DCA"/>
    <w:rsid w:val="00BB1832"/>
    <w:rsid w:val="00BB3442"/>
    <w:rsid w:val="00BB4C99"/>
    <w:rsid w:val="00BC035B"/>
    <w:rsid w:val="00BC51FA"/>
    <w:rsid w:val="00BD1F0F"/>
    <w:rsid w:val="00C0499D"/>
    <w:rsid w:val="00C467F2"/>
    <w:rsid w:val="00C47373"/>
    <w:rsid w:val="00C50E10"/>
    <w:rsid w:val="00C843DE"/>
    <w:rsid w:val="00CA4308"/>
    <w:rsid w:val="00CC149E"/>
    <w:rsid w:val="00CE2FF7"/>
    <w:rsid w:val="00CF5121"/>
    <w:rsid w:val="00D36977"/>
    <w:rsid w:val="00D83255"/>
    <w:rsid w:val="00D8482D"/>
    <w:rsid w:val="00D85DA8"/>
    <w:rsid w:val="00DE1909"/>
    <w:rsid w:val="00E03E17"/>
    <w:rsid w:val="00E04F70"/>
    <w:rsid w:val="00E14D36"/>
    <w:rsid w:val="00E27CF7"/>
    <w:rsid w:val="00E3655E"/>
    <w:rsid w:val="00E6649B"/>
    <w:rsid w:val="00E70CDD"/>
    <w:rsid w:val="00E778AA"/>
    <w:rsid w:val="00EC31FD"/>
    <w:rsid w:val="00F20F33"/>
    <w:rsid w:val="00F24B31"/>
    <w:rsid w:val="00F61C64"/>
    <w:rsid w:val="00F75492"/>
    <w:rsid w:val="00F86C78"/>
    <w:rsid w:val="00FB4459"/>
    <w:rsid w:val="00FD10FA"/>
    <w:rsid w:val="00FD7113"/>
    <w:rsid w:val="00FF3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4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746C"/>
    <w:pPr>
      <w:keepNext/>
      <w:ind w:firstLine="318"/>
      <w:outlineLvl w:val="0"/>
    </w:pPr>
    <w:rPr>
      <w:b/>
      <w:snapToGrid w:val="0"/>
      <w:sz w:val="28"/>
      <w:szCs w:val="20"/>
    </w:rPr>
  </w:style>
  <w:style w:type="paragraph" w:styleId="2">
    <w:name w:val="heading 2"/>
    <w:basedOn w:val="a"/>
    <w:next w:val="a"/>
    <w:link w:val="20"/>
    <w:uiPriority w:val="9"/>
    <w:semiHidden/>
    <w:unhideWhenUsed/>
    <w:qFormat/>
    <w:rsid w:val="00A62F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534074"/>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46C"/>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0"/>
    <w:link w:val="4"/>
    <w:rsid w:val="00534074"/>
    <w:rPr>
      <w:rFonts w:ascii="Cambria" w:eastAsia="Times New Roman" w:hAnsi="Cambria" w:cs="Times New Roman"/>
      <w:b/>
      <w:bCs/>
      <w:i/>
      <w:iCs/>
      <w:color w:val="4F81BD"/>
      <w:sz w:val="24"/>
      <w:szCs w:val="24"/>
      <w:lang w:eastAsia="ru-RU"/>
    </w:rPr>
  </w:style>
  <w:style w:type="paragraph" w:styleId="21">
    <w:name w:val="Body Text Indent 2"/>
    <w:basedOn w:val="a"/>
    <w:link w:val="22"/>
    <w:uiPriority w:val="99"/>
    <w:rsid w:val="005E746C"/>
    <w:pPr>
      <w:ind w:firstLine="858"/>
      <w:jc w:val="both"/>
    </w:pPr>
    <w:rPr>
      <w:sz w:val="28"/>
      <w:szCs w:val="28"/>
    </w:rPr>
  </w:style>
  <w:style w:type="character" w:customStyle="1" w:styleId="22">
    <w:name w:val="Основной текст с отступом 2 Знак"/>
    <w:basedOn w:val="a0"/>
    <w:link w:val="21"/>
    <w:uiPriority w:val="99"/>
    <w:rsid w:val="005E746C"/>
    <w:rPr>
      <w:rFonts w:ascii="Times New Roman" w:eastAsia="Times New Roman" w:hAnsi="Times New Roman" w:cs="Times New Roman"/>
      <w:sz w:val="28"/>
      <w:szCs w:val="28"/>
      <w:lang w:eastAsia="ru-RU"/>
    </w:rPr>
  </w:style>
  <w:style w:type="paragraph" w:customStyle="1" w:styleId="11">
    <w:name w:val="Обычный1"/>
    <w:rsid w:val="005E746C"/>
    <w:pPr>
      <w:snapToGrid w:val="0"/>
      <w:spacing w:after="0" w:line="240" w:lineRule="auto"/>
    </w:pPr>
    <w:rPr>
      <w:rFonts w:ascii="Times New Roman" w:eastAsia="Times New Roman" w:hAnsi="Times New Roman" w:cs="Times New Roman"/>
      <w:sz w:val="28"/>
      <w:szCs w:val="20"/>
      <w:lang w:eastAsia="ru-RU"/>
    </w:rPr>
  </w:style>
  <w:style w:type="paragraph" w:styleId="a3">
    <w:name w:val="footer"/>
    <w:basedOn w:val="a"/>
    <w:link w:val="a4"/>
    <w:rsid w:val="005E746C"/>
    <w:pPr>
      <w:tabs>
        <w:tab w:val="center" w:pos="4677"/>
        <w:tab w:val="right" w:pos="9355"/>
      </w:tabs>
    </w:pPr>
  </w:style>
  <w:style w:type="character" w:customStyle="1" w:styleId="a4">
    <w:name w:val="Нижний колонтитул Знак"/>
    <w:basedOn w:val="a0"/>
    <w:link w:val="a3"/>
    <w:rsid w:val="005E746C"/>
    <w:rPr>
      <w:rFonts w:ascii="Times New Roman" w:eastAsia="Times New Roman" w:hAnsi="Times New Roman" w:cs="Times New Roman"/>
      <w:sz w:val="24"/>
      <w:szCs w:val="24"/>
      <w:lang w:eastAsia="ru-RU"/>
    </w:rPr>
  </w:style>
  <w:style w:type="character" w:styleId="a5">
    <w:name w:val="page number"/>
    <w:basedOn w:val="a0"/>
    <w:rsid w:val="005E746C"/>
  </w:style>
  <w:style w:type="paragraph" w:customStyle="1" w:styleId="ConsPlusTitle">
    <w:name w:val="ConsPlusTitle"/>
    <w:rsid w:val="009045A1"/>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9045A1"/>
    <w:pPr>
      <w:autoSpaceDE w:val="0"/>
      <w:autoSpaceDN w:val="0"/>
      <w:adjustRightInd w:val="0"/>
      <w:spacing w:after="0" w:line="240" w:lineRule="auto"/>
    </w:pPr>
    <w:rPr>
      <w:rFonts w:ascii="Arial" w:hAnsi="Arial" w:cs="Arial"/>
      <w:b/>
      <w:bCs/>
      <w:sz w:val="20"/>
      <w:szCs w:val="20"/>
    </w:rPr>
  </w:style>
  <w:style w:type="character" w:styleId="a6">
    <w:name w:val="Hyperlink"/>
    <w:semiHidden/>
    <w:unhideWhenUsed/>
    <w:rsid w:val="00534074"/>
    <w:rPr>
      <w:color w:val="0000FF"/>
      <w:u w:val="single"/>
    </w:rPr>
  </w:style>
  <w:style w:type="character" w:customStyle="1" w:styleId="a7">
    <w:name w:val="Цветовое выделение"/>
    <w:uiPriority w:val="99"/>
    <w:rsid w:val="00534074"/>
    <w:rPr>
      <w:b/>
      <w:bCs/>
      <w:color w:val="000080"/>
      <w:sz w:val="20"/>
      <w:szCs w:val="20"/>
    </w:rPr>
  </w:style>
  <w:style w:type="character" w:customStyle="1" w:styleId="a8">
    <w:name w:val="Текст выноски Знак"/>
    <w:basedOn w:val="a0"/>
    <w:link w:val="a9"/>
    <w:uiPriority w:val="99"/>
    <w:semiHidden/>
    <w:rsid w:val="00534074"/>
    <w:rPr>
      <w:rFonts w:ascii="Segoe UI" w:eastAsia="Calibri" w:hAnsi="Segoe UI" w:cs="Times New Roman"/>
      <w:sz w:val="18"/>
      <w:szCs w:val="18"/>
    </w:rPr>
  </w:style>
  <w:style w:type="paragraph" w:styleId="a9">
    <w:name w:val="Balloon Text"/>
    <w:basedOn w:val="a"/>
    <w:link w:val="a8"/>
    <w:uiPriority w:val="99"/>
    <w:semiHidden/>
    <w:unhideWhenUsed/>
    <w:rsid w:val="00534074"/>
    <w:rPr>
      <w:rFonts w:ascii="Segoe UI" w:eastAsia="Calibri" w:hAnsi="Segoe UI"/>
      <w:sz w:val="18"/>
      <w:szCs w:val="18"/>
      <w:lang w:eastAsia="en-US"/>
    </w:rPr>
  </w:style>
  <w:style w:type="character" w:customStyle="1" w:styleId="aa">
    <w:name w:val="Текст примечания Знак"/>
    <w:basedOn w:val="a0"/>
    <w:link w:val="ab"/>
    <w:uiPriority w:val="99"/>
    <w:semiHidden/>
    <w:rsid w:val="00534074"/>
    <w:rPr>
      <w:rFonts w:ascii="Calibri" w:eastAsia="Calibri" w:hAnsi="Calibri" w:cs="Times New Roman"/>
      <w:sz w:val="20"/>
      <w:szCs w:val="20"/>
    </w:rPr>
  </w:style>
  <w:style w:type="paragraph" w:styleId="ab">
    <w:name w:val="annotation text"/>
    <w:basedOn w:val="a"/>
    <w:link w:val="aa"/>
    <w:uiPriority w:val="99"/>
    <w:semiHidden/>
    <w:unhideWhenUsed/>
    <w:rsid w:val="00534074"/>
    <w:pPr>
      <w:spacing w:after="200" w:line="276" w:lineRule="auto"/>
    </w:pPr>
    <w:rPr>
      <w:rFonts w:ascii="Calibri" w:eastAsia="Calibri" w:hAnsi="Calibri"/>
      <w:sz w:val="20"/>
      <w:szCs w:val="20"/>
      <w:lang w:eastAsia="en-US"/>
    </w:rPr>
  </w:style>
  <w:style w:type="character" w:customStyle="1" w:styleId="ac">
    <w:name w:val="Тема примечания Знак"/>
    <w:basedOn w:val="aa"/>
    <w:link w:val="ad"/>
    <w:uiPriority w:val="99"/>
    <w:semiHidden/>
    <w:rsid w:val="00534074"/>
    <w:rPr>
      <w:rFonts w:ascii="Calibri" w:eastAsia="Calibri" w:hAnsi="Calibri" w:cs="Times New Roman"/>
      <w:b/>
      <w:bCs/>
      <w:sz w:val="20"/>
      <w:szCs w:val="20"/>
    </w:rPr>
  </w:style>
  <w:style w:type="paragraph" w:styleId="ad">
    <w:name w:val="annotation subject"/>
    <w:basedOn w:val="ab"/>
    <w:next w:val="ab"/>
    <w:link w:val="ac"/>
    <w:uiPriority w:val="99"/>
    <w:semiHidden/>
    <w:unhideWhenUsed/>
    <w:rsid w:val="00534074"/>
    <w:rPr>
      <w:b/>
      <w:bCs/>
    </w:rPr>
  </w:style>
  <w:style w:type="paragraph" w:styleId="ae">
    <w:name w:val="footnote text"/>
    <w:basedOn w:val="a"/>
    <w:link w:val="af"/>
    <w:uiPriority w:val="99"/>
    <w:semiHidden/>
    <w:unhideWhenUsed/>
    <w:rsid w:val="00534074"/>
    <w:pPr>
      <w:spacing w:after="200" w:line="276" w:lineRule="auto"/>
    </w:pPr>
    <w:rPr>
      <w:rFonts w:ascii="Calibri" w:eastAsia="Calibri" w:hAnsi="Calibri"/>
      <w:sz w:val="20"/>
      <w:szCs w:val="20"/>
      <w:lang w:eastAsia="en-US"/>
    </w:rPr>
  </w:style>
  <w:style w:type="character" w:customStyle="1" w:styleId="af">
    <w:name w:val="Текст сноски Знак"/>
    <w:basedOn w:val="a0"/>
    <w:link w:val="ae"/>
    <w:uiPriority w:val="99"/>
    <w:semiHidden/>
    <w:rsid w:val="00534074"/>
    <w:rPr>
      <w:rFonts w:ascii="Calibri" w:eastAsia="Calibri" w:hAnsi="Calibri" w:cs="Times New Roman"/>
      <w:sz w:val="20"/>
      <w:szCs w:val="20"/>
    </w:rPr>
  </w:style>
  <w:style w:type="paragraph" w:styleId="af0">
    <w:name w:val="header"/>
    <w:basedOn w:val="a"/>
    <w:link w:val="af1"/>
    <w:rsid w:val="00534074"/>
    <w:pPr>
      <w:tabs>
        <w:tab w:val="center" w:pos="4153"/>
        <w:tab w:val="right" w:pos="8306"/>
      </w:tabs>
      <w:suppressAutoHyphens/>
      <w:overflowPunct w:val="0"/>
      <w:autoSpaceDE w:val="0"/>
      <w:autoSpaceDN w:val="0"/>
      <w:adjustRightInd w:val="0"/>
      <w:spacing w:line="348" w:lineRule="auto"/>
      <w:ind w:firstLine="709"/>
      <w:jc w:val="both"/>
      <w:textAlignment w:val="baseline"/>
    </w:pPr>
    <w:rPr>
      <w:sz w:val="28"/>
      <w:szCs w:val="20"/>
    </w:rPr>
  </w:style>
  <w:style w:type="character" w:customStyle="1" w:styleId="af1">
    <w:name w:val="Верхний колонтитул Знак"/>
    <w:basedOn w:val="a0"/>
    <w:link w:val="af0"/>
    <w:rsid w:val="00534074"/>
    <w:rPr>
      <w:rFonts w:ascii="Times New Roman" w:eastAsia="Times New Roman" w:hAnsi="Times New Roman" w:cs="Times New Roman"/>
      <w:sz w:val="28"/>
      <w:szCs w:val="20"/>
    </w:rPr>
  </w:style>
  <w:style w:type="paragraph" w:styleId="af2">
    <w:name w:val="Normal (Web)"/>
    <w:basedOn w:val="a"/>
    <w:rsid w:val="00534074"/>
    <w:pPr>
      <w:spacing w:before="100" w:beforeAutospacing="1" w:after="100" w:afterAutospacing="1"/>
    </w:pPr>
    <w:rPr>
      <w:color w:val="000000"/>
    </w:rPr>
  </w:style>
  <w:style w:type="paragraph" w:customStyle="1" w:styleId="ConsPlusNonformat">
    <w:name w:val="ConsPlusNonformat"/>
    <w:uiPriority w:val="99"/>
    <w:rsid w:val="00A14A12"/>
    <w:pPr>
      <w:autoSpaceDE w:val="0"/>
      <w:autoSpaceDN w:val="0"/>
      <w:adjustRightInd w:val="0"/>
      <w:spacing w:after="0" w:line="240" w:lineRule="auto"/>
    </w:pPr>
    <w:rPr>
      <w:rFonts w:ascii="Courier New" w:hAnsi="Courier New" w:cs="Courier New"/>
      <w:sz w:val="20"/>
      <w:szCs w:val="20"/>
    </w:rPr>
  </w:style>
  <w:style w:type="character" w:customStyle="1" w:styleId="20">
    <w:name w:val="Заголовок 2 Знак"/>
    <w:basedOn w:val="a0"/>
    <w:link w:val="2"/>
    <w:uiPriority w:val="9"/>
    <w:semiHidden/>
    <w:rsid w:val="00A62F0B"/>
    <w:rPr>
      <w:rFonts w:asciiTheme="majorHAnsi" w:eastAsiaTheme="majorEastAsia" w:hAnsiTheme="majorHAnsi" w:cstheme="majorBidi"/>
      <w:b/>
      <w:bCs/>
      <w:color w:val="4F81BD" w:themeColor="accent1"/>
      <w:sz w:val="26"/>
      <w:szCs w:val="26"/>
      <w:lang w:eastAsia="ru-RU"/>
    </w:rPr>
  </w:style>
  <w:style w:type="paragraph" w:customStyle="1" w:styleId="af3">
    <w:name w:val="Комментарий"/>
    <w:basedOn w:val="a"/>
    <w:next w:val="a"/>
    <w:uiPriority w:val="99"/>
    <w:rsid w:val="00FB4459"/>
    <w:pPr>
      <w:widowControl w:val="0"/>
      <w:autoSpaceDE w:val="0"/>
      <w:autoSpaceDN w:val="0"/>
      <w:adjustRightInd w:val="0"/>
      <w:ind w:left="170"/>
      <w:jc w:val="both"/>
    </w:pPr>
    <w:rPr>
      <w:rFonts w:ascii="Arial" w:hAnsi="Arial" w:cs="Arial"/>
      <w:i/>
      <w:iCs/>
      <w:color w:val="800080"/>
    </w:rPr>
  </w:style>
  <w:style w:type="paragraph" w:styleId="af4">
    <w:name w:val="List Paragraph"/>
    <w:basedOn w:val="a"/>
    <w:uiPriority w:val="34"/>
    <w:qFormat/>
    <w:rsid w:val="00926C0C"/>
    <w:pPr>
      <w:ind w:left="720"/>
      <w:contextualSpacing/>
    </w:pPr>
  </w:style>
  <w:style w:type="paragraph" w:customStyle="1" w:styleId="af5">
    <w:name w:val="Таблицы (моноширинный)"/>
    <w:basedOn w:val="a"/>
    <w:next w:val="a"/>
    <w:uiPriority w:val="99"/>
    <w:rsid w:val="00A76C50"/>
    <w:pPr>
      <w:widowControl w:val="0"/>
      <w:autoSpaceDE w:val="0"/>
      <w:autoSpaceDN w:val="0"/>
      <w:adjustRightInd w:val="0"/>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4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746C"/>
    <w:pPr>
      <w:keepNext/>
      <w:ind w:firstLine="318"/>
      <w:outlineLvl w:val="0"/>
    </w:pPr>
    <w:rPr>
      <w:b/>
      <w:snapToGrid w:val="0"/>
      <w:sz w:val="28"/>
      <w:szCs w:val="20"/>
    </w:rPr>
  </w:style>
  <w:style w:type="paragraph" w:styleId="2">
    <w:name w:val="heading 2"/>
    <w:basedOn w:val="a"/>
    <w:next w:val="a"/>
    <w:link w:val="20"/>
    <w:uiPriority w:val="9"/>
    <w:semiHidden/>
    <w:unhideWhenUsed/>
    <w:qFormat/>
    <w:rsid w:val="00A62F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534074"/>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46C"/>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0"/>
    <w:link w:val="4"/>
    <w:rsid w:val="00534074"/>
    <w:rPr>
      <w:rFonts w:ascii="Cambria" w:eastAsia="Times New Roman" w:hAnsi="Cambria" w:cs="Times New Roman"/>
      <w:b/>
      <w:bCs/>
      <w:i/>
      <w:iCs/>
      <w:color w:val="4F81BD"/>
      <w:sz w:val="24"/>
      <w:szCs w:val="24"/>
      <w:lang w:eastAsia="ru-RU"/>
    </w:rPr>
  </w:style>
  <w:style w:type="paragraph" w:styleId="21">
    <w:name w:val="Body Text Indent 2"/>
    <w:basedOn w:val="a"/>
    <w:link w:val="22"/>
    <w:uiPriority w:val="99"/>
    <w:rsid w:val="005E746C"/>
    <w:pPr>
      <w:ind w:firstLine="858"/>
      <w:jc w:val="both"/>
    </w:pPr>
    <w:rPr>
      <w:sz w:val="28"/>
      <w:szCs w:val="28"/>
    </w:rPr>
  </w:style>
  <w:style w:type="character" w:customStyle="1" w:styleId="22">
    <w:name w:val="Основной текст с отступом 2 Знак"/>
    <w:basedOn w:val="a0"/>
    <w:link w:val="21"/>
    <w:uiPriority w:val="99"/>
    <w:rsid w:val="005E746C"/>
    <w:rPr>
      <w:rFonts w:ascii="Times New Roman" w:eastAsia="Times New Roman" w:hAnsi="Times New Roman" w:cs="Times New Roman"/>
      <w:sz w:val="28"/>
      <w:szCs w:val="28"/>
      <w:lang w:eastAsia="ru-RU"/>
    </w:rPr>
  </w:style>
  <w:style w:type="paragraph" w:customStyle="1" w:styleId="11">
    <w:name w:val="Обычный1"/>
    <w:rsid w:val="005E746C"/>
    <w:pPr>
      <w:snapToGrid w:val="0"/>
      <w:spacing w:after="0" w:line="240" w:lineRule="auto"/>
    </w:pPr>
    <w:rPr>
      <w:rFonts w:ascii="Times New Roman" w:eastAsia="Times New Roman" w:hAnsi="Times New Roman" w:cs="Times New Roman"/>
      <w:sz w:val="28"/>
      <w:szCs w:val="20"/>
      <w:lang w:eastAsia="ru-RU"/>
    </w:rPr>
  </w:style>
  <w:style w:type="paragraph" w:styleId="a3">
    <w:name w:val="footer"/>
    <w:basedOn w:val="a"/>
    <w:link w:val="a4"/>
    <w:rsid w:val="005E746C"/>
    <w:pPr>
      <w:tabs>
        <w:tab w:val="center" w:pos="4677"/>
        <w:tab w:val="right" w:pos="9355"/>
      </w:tabs>
    </w:pPr>
  </w:style>
  <w:style w:type="character" w:customStyle="1" w:styleId="a4">
    <w:name w:val="Нижний колонтитул Знак"/>
    <w:basedOn w:val="a0"/>
    <w:link w:val="a3"/>
    <w:rsid w:val="005E746C"/>
    <w:rPr>
      <w:rFonts w:ascii="Times New Roman" w:eastAsia="Times New Roman" w:hAnsi="Times New Roman" w:cs="Times New Roman"/>
      <w:sz w:val="24"/>
      <w:szCs w:val="24"/>
      <w:lang w:eastAsia="ru-RU"/>
    </w:rPr>
  </w:style>
  <w:style w:type="character" w:styleId="a5">
    <w:name w:val="page number"/>
    <w:basedOn w:val="a0"/>
    <w:rsid w:val="005E746C"/>
  </w:style>
  <w:style w:type="paragraph" w:customStyle="1" w:styleId="ConsPlusTitle">
    <w:name w:val="ConsPlusTitle"/>
    <w:rsid w:val="009045A1"/>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9045A1"/>
    <w:pPr>
      <w:autoSpaceDE w:val="0"/>
      <w:autoSpaceDN w:val="0"/>
      <w:adjustRightInd w:val="0"/>
      <w:spacing w:after="0" w:line="240" w:lineRule="auto"/>
    </w:pPr>
    <w:rPr>
      <w:rFonts w:ascii="Arial" w:hAnsi="Arial" w:cs="Arial"/>
      <w:b/>
      <w:bCs/>
      <w:sz w:val="20"/>
      <w:szCs w:val="20"/>
    </w:rPr>
  </w:style>
  <w:style w:type="character" w:styleId="a6">
    <w:name w:val="Hyperlink"/>
    <w:semiHidden/>
    <w:unhideWhenUsed/>
    <w:rsid w:val="00534074"/>
    <w:rPr>
      <w:color w:val="0000FF"/>
      <w:u w:val="single"/>
    </w:rPr>
  </w:style>
  <w:style w:type="character" w:customStyle="1" w:styleId="a7">
    <w:name w:val="Цветовое выделение"/>
    <w:uiPriority w:val="99"/>
    <w:rsid w:val="00534074"/>
    <w:rPr>
      <w:b/>
      <w:bCs/>
      <w:color w:val="000080"/>
      <w:sz w:val="20"/>
      <w:szCs w:val="20"/>
    </w:rPr>
  </w:style>
  <w:style w:type="character" w:customStyle="1" w:styleId="a8">
    <w:name w:val="Текст выноски Знак"/>
    <w:basedOn w:val="a0"/>
    <w:link w:val="a9"/>
    <w:uiPriority w:val="99"/>
    <w:semiHidden/>
    <w:rsid w:val="00534074"/>
    <w:rPr>
      <w:rFonts w:ascii="Segoe UI" w:eastAsia="Calibri" w:hAnsi="Segoe UI" w:cs="Times New Roman"/>
      <w:sz w:val="18"/>
      <w:szCs w:val="18"/>
      <w:lang w:val="x-none"/>
    </w:rPr>
  </w:style>
  <w:style w:type="paragraph" w:styleId="a9">
    <w:name w:val="Balloon Text"/>
    <w:basedOn w:val="a"/>
    <w:link w:val="a8"/>
    <w:uiPriority w:val="99"/>
    <w:semiHidden/>
    <w:unhideWhenUsed/>
    <w:rsid w:val="00534074"/>
    <w:rPr>
      <w:rFonts w:ascii="Segoe UI" w:eastAsia="Calibri" w:hAnsi="Segoe UI"/>
      <w:sz w:val="18"/>
      <w:szCs w:val="18"/>
      <w:lang w:val="x-none" w:eastAsia="en-US"/>
    </w:rPr>
  </w:style>
  <w:style w:type="character" w:customStyle="1" w:styleId="aa">
    <w:name w:val="Текст примечания Знак"/>
    <w:basedOn w:val="a0"/>
    <w:link w:val="ab"/>
    <w:uiPriority w:val="99"/>
    <w:semiHidden/>
    <w:rsid w:val="00534074"/>
    <w:rPr>
      <w:rFonts w:ascii="Calibri" w:eastAsia="Calibri" w:hAnsi="Calibri" w:cs="Times New Roman"/>
      <w:sz w:val="20"/>
      <w:szCs w:val="20"/>
      <w:lang w:val="x-none"/>
    </w:rPr>
  </w:style>
  <w:style w:type="paragraph" w:styleId="ab">
    <w:name w:val="annotation text"/>
    <w:basedOn w:val="a"/>
    <w:link w:val="aa"/>
    <w:uiPriority w:val="99"/>
    <w:semiHidden/>
    <w:unhideWhenUsed/>
    <w:rsid w:val="00534074"/>
    <w:pPr>
      <w:spacing w:after="200" w:line="276" w:lineRule="auto"/>
    </w:pPr>
    <w:rPr>
      <w:rFonts w:ascii="Calibri" w:eastAsia="Calibri" w:hAnsi="Calibri"/>
      <w:sz w:val="20"/>
      <w:szCs w:val="20"/>
      <w:lang w:val="x-none" w:eastAsia="en-US"/>
    </w:rPr>
  </w:style>
  <w:style w:type="character" w:customStyle="1" w:styleId="ac">
    <w:name w:val="Тема примечания Знак"/>
    <w:basedOn w:val="aa"/>
    <w:link w:val="ad"/>
    <w:uiPriority w:val="99"/>
    <w:semiHidden/>
    <w:rsid w:val="00534074"/>
    <w:rPr>
      <w:rFonts w:ascii="Calibri" w:eastAsia="Calibri" w:hAnsi="Calibri" w:cs="Times New Roman"/>
      <w:b/>
      <w:bCs/>
      <w:sz w:val="20"/>
      <w:szCs w:val="20"/>
      <w:lang w:val="x-none"/>
    </w:rPr>
  </w:style>
  <w:style w:type="paragraph" w:styleId="ad">
    <w:name w:val="annotation subject"/>
    <w:basedOn w:val="ab"/>
    <w:next w:val="ab"/>
    <w:link w:val="ac"/>
    <w:uiPriority w:val="99"/>
    <w:semiHidden/>
    <w:unhideWhenUsed/>
    <w:rsid w:val="00534074"/>
    <w:rPr>
      <w:b/>
      <w:bCs/>
    </w:rPr>
  </w:style>
  <w:style w:type="paragraph" w:styleId="ae">
    <w:name w:val="footnote text"/>
    <w:basedOn w:val="a"/>
    <w:link w:val="af"/>
    <w:uiPriority w:val="99"/>
    <w:semiHidden/>
    <w:unhideWhenUsed/>
    <w:rsid w:val="00534074"/>
    <w:pPr>
      <w:spacing w:after="200" w:line="276" w:lineRule="auto"/>
    </w:pPr>
    <w:rPr>
      <w:rFonts w:ascii="Calibri" w:eastAsia="Calibri" w:hAnsi="Calibri"/>
      <w:sz w:val="20"/>
      <w:szCs w:val="20"/>
      <w:lang w:eastAsia="en-US"/>
    </w:rPr>
  </w:style>
  <w:style w:type="character" w:customStyle="1" w:styleId="af">
    <w:name w:val="Текст сноски Знак"/>
    <w:basedOn w:val="a0"/>
    <w:link w:val="ae"/>
    <w:uiPriority w:val="99"/>
    <w:semiHidden/>
    <w:rsid w:val="00534074"/>
    <w:rPr>
      <w:rFonts w:ascii="Calibri" w:eastAsia="Calibri" w:hAnsi="Calibri" w:cs="Times New Roman"/>
      <w:sz w:val="20"/>
      <w:szCs w:val="20"/>
    </w:rPr>
  </w:style>
  <w:style w:type="paragraph" w:styleId="af0">
    <w:name w:val="header"/>
    <w:basedOn w:val="a"/>
    <w:link w:val="af1"/>
    <w:rsid w:val="00534074"/>
    <w:pPr>
      <w:tabs>
        <w:tab w:val="center" w:pos="4153"/>
        <w:tab w:val="right" w:pos="8306"/>
      </w:tabs>
      <w:suppressAutoHyphens/>
      <w:overflowPunct w:val="0"/>
      <w:autoSpaceDE w:val="0"/>
      <w:autoSpaceDN w:val="0"/>
      <w:adjustRightInd w:val="0"/>
      <w:spacing w:line="348" w:lineRule="auto"/>
      <w:ind w:firstLine="709"/>
      <w:jc w:val="both"/>
      <w:textAlignment w:val="baseline"/>
    </w:pPr>
    <w:rPr>
      <w:sz w:val="28"/>
      <w:szCs w:val="20"/>
      <w:lang w:val="x-none" w:eastAsia="x-none"/>
    </w:rPr>
  </w:style>
  <w:style w:type="character" w:customStyle="1" w:styleId="af1">
    <w:name w:val="Верхний колонтитул Знак"/>
    <w:basedOn w:val="a0"/>
    <w:link w:val="af0"/>
    <w:rsid w:val="00534074"/>
    <w:rPr>
      <w:rFonts w:ascii="Times New Roman" w:eastAsia="Times New Roman" w:hAnsi="Times New Roman" w:cs="Times New Roman"/>
      <w:sz w:val="28"/>
      <w:szCs w:val="20"/>
      <w:lang w:val="x-none" w:eastAsia="x-none"/>
    </w:rPr>
  </w:style>
  <w:style w:type="paragraph" w:styleId="af2">
    <w:name w:val="Normal (Web)"/>
    <w:basedOn w:val="a"/>
    <w:rsid w:val="00534074"/>
    <w:pPr>
      <w:spacing w:before="100" w:beforeAutospacing="1" w:after="100" w:afterAutospacing="1"/>
    </w:pPr>
    <w:rPr>
      <w:color w:val="000000"/>
    </w:rPr>
  </w:style>
  <w:style w:type="paragraph" w:customStyle="1" w:styleId="ConsPlusNonformat">
    <w:name w:val="ConsPlusNonformat"/>
    <w:uiPriority w:val="99"/>
    <w:rsid w:val="00A14A12"/>
    <w:pPr>
      <w:autoSpaceDE w:val="0"/>
      <w:autoSpaceDN w:val="0"/>
      <w:adjustRightInd w:val="0"/>
      <w:spacing w:after="0" w:line="240" w:lineRule="auto"/>
    </w:pPr>
    <w:rPr>
      <w:rFonts w:ascii="Courier New" w:hAnsi="Courier New" w:cs="Courier New"/>
      <w:sz w:val="20"/>
      <w:szCs w:val="20"/>
    </w:rPr>
  </w:style>
  <w:style w:type="character" w:customStyle="1" w:styleId="20">
    <w:name w:val="Заголовок 2 Знак"/>
    <w:basedOn w:val="a0"/>
    <w:link w:val="2"/>
    <w:uiPriority w:val="9"/>
    <w:semiHidden/>
    <w:rsid w:val="00A62F0B"/>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A2D75EDD2A70C5AD327C98BCC851136D9AE1F072E9EA45EB12061F71E41D11654CD9359BC80gD3A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A2D75EDD2A70C5AD327C98BCC851136D9AE1E082396A45EB12061F71E41D11654CD935DBE86DBCDg13E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2D75EDD2A70C5AD327C98BCC851136D9AE1E082396A45EB12061F71E41D11654CD935DBE86DBCCg137O" TargetMode="External"/><Relationship Id="rId5" Type="http://schemas.openxmlformats.org/officeDocument/2006/relationships/webSettings" Target="webSettings.xml"/><Relationship Id="rId15" Type="http://schemas.openxmlformats.org/officeDocument/2006/relationships/hyperlink" Target="consultantplus://offline/ref=CA2D75EDD2A70C5AD327C98BCC851136DAAE1B0B2DC9F35CE0756FgF32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CA322BDC187DB74B2A55EA2BBC2CA2D27A2B9371D0F52133F9D9856DCEF1B51E0D4B0B58E4EF51Bv5J3I" TargetMode="External"/><Relationship Id="rId14" Type="http://schemas.openxmlformats.org/officeDocument/2006/relationships/hyperlink" Target="consultantplus://offline/ref=CA2D75EDD2A70C5AD327C98BCC851136D9AE1F072E9EA45EB12061F71E41D11654CD9359BC80gD3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1FB0-C174-4AC4-9034-8A4F6D6D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8017</Words>
  <Characters>45702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Пестичев Пётр Владимирович</dc:creator>
  <cp:keywords/>
  <dc:description/>
  <cp:lastModifiedBy>user</cp:lastModifiedBy>
  <cp:revision>2</cp:revision>
  <cp:lastPrinted>2016-01-18T05:41:00Z</cp:lastPrinted>
  <dcterms:created xsi:type="dcterms:W3CDTF">2016-01-19T07:59:00Z</dcterms:created>
  <dcterms:modified xsi:type="dcterms:W3CDTF">2016-01-19T07:59:00Z</dcterms:modified>
</cp:coreProperties>
</file>