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00" w:rsidRDefault="00D11B00" w:rsidP="00696FB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00" w:rsidRDefault="00D11B00" w:rsidP="00696FBF">
      <w:pPr>
        <w:rPr>
          <w:sz w:val="28"/>
          <w:szCs w:val="28"/>
        </w:rPr>
      </w:pPr>
    </w:p>
    <w:p w:rsidR="00D11B00" w:rsidRDefault="00D11B00" w:rsidP="00696FBF">
      <w:pPr>
        <w:rPr>
          <w:sz w:val="28"/>
          <w:szCs w:val="28"/>
        </w:rPr>
      </w:pPr>
    </w:p>
    <w:p w:rsidR="00D11B00" w:rsidRDefault="00D11B00" w:rsidP="00696FBF">
      <w:pPr>
        <w:rPr>
          <w:sz w:val="28"/>
          <w:szCs w:val="28"/>
        </w:rPr>
      </w:pPr>
    </w:p>
    <w:p w:rsidR="00D11B00" w:rsidRDefault="00D11B00" w:rsidP="00696FBF">
      <w:pPr>
        <w:rPr>
          <w:sz w:val="28"/>
          <w:szCs w:val="28"/>
        </w:rPr>
      </w:pPr>
    </w:p>
    <w:p w:rsidR="00696FBF" w:rsidRDefault="00696FBF" w:rsidP="00696FBF">
      <w:pPr>
        <w:rPr>
          <w:b/>
          <w:i/>
          <w:sz w:val="28"/>
          <w:szCs w:val="28"/>
        </w:rPr>
      </w:pPr>
      <w:r w:rsidRPr="004752E1">
        <w:rPr>
          <w:sz w:val="28"/>
          <w:szCs w:val="28"/>
        </w:rPr>
        <w:lastRenderedPageBreak/>
        <w:t xml:space="preserve">Стоимость </w:t>
      </w:r>
      <w:r>
        <w:rPr>
          <w:sz w:val="28"/>
          <w:szCs w:val="28"/>
        </w:rPr>
        <w:t xml:space="preserve">имущества переданного в хозяйственное ведение составляет 49098,1 тыс.руб., начисленная амортизация 24925,9 тыс.руб., в том числе движимое имущество (автотранспорт) 14188,5 тыс.руб., (в количестве 22 ед. техники из которых 2ед. в нерабочем состоянии (снегоочиститель , трактор С-130 МГ-1), амортизация 8584,9 тыс.руб.   </w:t>
      </w:r>
      <w:r>
        <w:rPr>
          <w:b/>
          <w:i/>
          <w:sz w:val="28"/>
          <w:szCs w:val="28"/>
        </w:rPr>
        <w:t xml:space="preserve"> </w:t>
      </w:r>
    </w:p>
    <w:p w:rsidR="00696FBF" w:rsidRDefault="00696FBF" w:rsidP="00696FBF">
      <w:pPr>
        <w:rPr>
          <w:sz w:val="28"/>
          <w:szCs w:val="28"/>
        </w:rPr>
      </w:pPr>
      <w:r w:rsidRPr="00D40AF6">
        <w:rPr>
          <w:sz w:val="28"/>
          <w:szCs w:val="28"/>
        </w:rPr>
        <w:t xml:space="preserve"> Стоимость движимого имущества, приобретенного на собственные средства и находящееся на балансе МУП «Городское хозяйство»</w:t>
      </w:r>
      <w:r>
        <w:rPr>
          <w:sz w:val="28"/>
          <w:szCs w:val="28"/>
        </w:rPr>
        <w:t xml:space="preserve"> составляет 1112,4 тыс.руб., амортизация начислена в сумме 1112,4 тыс.руб. или 100%.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17A72">
        <w:rPr>
          <w:color w:val="000000"/>
          <w:sz w:val="28"/>
          <w:szCs w:val="28"/>
        </w:rPr>
        <w:t>Общий  показатель ликвидности баланса (</w:t>
      </w:r>
      <w:r>
        <w:rPr>
          <w:color w:val="000000"/>
          <w:sz w:val="28"/>
          <w:szCs w:val="28"/>
        </w:rPr>
        <w:t xml:space="preserve">отношение </w:t>
      </w:r>
      <w:r w:rsidRPr="009B3098">
        <w:rPr>
          <w:color w:val="000000"/>
          <w:sz w:val="28"/>
          <w:szCs w:val="28"/>
        </w:rPr>
        <w:t>о</w:t>
      </w:r>
      <w:r w:rsidRPr="009B3098">
        <w:rPr>
          <w:color w:val="0A0A0A"/>
          <w:sz w:val="28"/>
          <w:szCs w:val="28"/>
          <w:shd w:val="clear" w:color="auto" w:fill="FFFFFF"/>
        </w:rPr>
        <w:t xml:space="preserve">боротных активов к </w:t>
      </w:r>
      <w:r>
        <w:rPr>
          <w:color w:val="0A0A0A"/>
          <w:sz w:val="28"/>
          <w:szCs w:val="28"/>
          <w:shd w:val="clear" w:color="auto" w:fill="FFFFFF"/>
        </w:rPr>
        <w:t>к</w:t>
      </w:r>
      <w:r w:rsidRPr="009B3098">
        <w:rPr>
          <w:color w:val="0A0A0A"/>
          <w:sz w:val="28"/>
          <w:szCs w:val="28"/>
          <w:shd w:val="clear" w:color="auto" w:fill="FFFFFF"/>
        </w:rPr>
        <w:t>раткосрочным обязательствам</w:t>
      </w:r>
      <w:r w:rsidRPr="00817A72">
        <w:rPr>
          <w:color w:val="000000"/>
          <w:sz w:val="28"/>
          <w:szCs w:val="28"/>
        </w:rPr>
        <w:t>)   для 201</w:t>
      </w:r>
      <w:r>
        <w:rPr>
          <w:color w:val="000000"/>
          <w:sz w:val="28"/>
          <w:szCs w:val="28"/>
        </w:rPr>
        <w:t>9</w:t>
      </w:r>
      <w:r w:rsidRPr="00817A72">
        <w:rPr>
          <w:color w:val="000000"/>
          <w:sz w:val="28"/>
          <w:szCs w:val="28"/>
        </w:rPr>
        <w:t xml:space="preserve"> года </w:t>
      </w:r>
      <w:r w:rsidRPr="00817A72">
        <w:rPr>
          <w:b/>
          <w:color w:val="000000"/>
          <w:sz w:val="28"/>
          <w:szCs w:val="28"/>
        </w:rPr>
        <w:t>равен 0,3</w:t>
      </w:r>
      <w:r w:rsidRPr="00817A72">
        <w:rPr>
          <w:color w:val="000000"/>
          <w:sz w:val="28"/>
          <w:szCs w:val="28"/>
        </w:rPr>
        <w:t xml:space="preserve">  при нормальном показателе 1 и более, что свидетельствует о слабой способности предприятия осуществлять расчеты по своим обязательствам.</w:t>
      </w:r>
    </w:p>
    <w:p w:rsidR="00696FBF" w:rsidRDefault="00696FBF" w:rsidP="00696FBF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C1E5C">
        <w:rPr>
          <w:sz w:val="28"/>
          <w:szCs w:val="28"/>
        </w:rPr>
        <w:t>Анализируя финансово - хозяйственную деятельность за 201</w:t>
      </w:r>
      <w:r>
        <w:rPr>
          <w:sz w:val="28"/>
          <w:szCs w:val="28"/>
        </w:rPr>
        <w:t>9</w:t>
      </w:r>
      <w:r w:rsidRPr="007C1E5C">
        <w:rPr>
          <w:sz w:val="28"/>
          <w:szCs w:val="28"/>
        </w:rPr>
        <w:t xml:space="preserve"> год следует отметить, что выручка от продажи товаров по сравнению с 201</w:t>
      </w:r>
      <w:r>
        <w:rPr>
          <w:sz w:val="28"/>
          <w:szCs w:val="28"/>
        </w:rPr>
        <w:t>8</w:t>
      </w:r>
      <w:r w:rsidRPr="007C1E5C">
        <w:rPr>
          <w:sz w:val="28"/>
          <w:szCs w:val="28"/>
        </w:rPr>
        <w:t xml:space="preserve"> годом </w:t>
      </w:r>
      <w:r>
        <w:rPr>
          <w:sz w:val="28"/>
          <w:szCs w:val="28"/>
        </w:rPr>
        <w:t>уменьшилась</w:t>
      </w:r>
      <w:r w:rsidRPr="007C1E5C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7540,00 </w:t>
      </w:r>
      <w:r w:rsidRPr="007C1E5C">
        <w:rPr>
          <w:sz w:val="28"/>
          <w:szCs w:val="28"/>
        </w:rPr>
        <w:t xml:space="preserve">тыс. рублей или </w:t>
      </w:r>
      <w:r>
        <w:rPr>
          <w:sz w:val="28"/>
          <w:szCs w:val="28"/>
        </w:rPr>
        <w:t>28,2</w:t>
      </w:r>
      <w:r w:rsidRPr="007C1E5C">
        <w:rPr>
          <w:sz w:val="28"/>
          <w:szCs w:val="28"/>
        </w:rPr>
        <w:t>%. Себестоимость проданных товаров у</w:t>
      </w:r>
      <w:r>
        <w:rPr>
          <w:sz w:val="28"/>
          <w:szCs w:val="28"/>
        </w:rPr>
        <w:t>меньшилас</w:t>
      </w:r>
      <w:r w:rsidRPr="007C1E5C">
        <w:rPr>
          <w:sz w:val="28"/>
          <w:szCs w:val="28"/>
        </w:rPr>
        <w:t xml:space="preserve">ь на </w:t>
      </w:r>
      <w:r>
        <w:rPr>
          <w:sz w:val="28"/>
          <w:szCs w:val="28"/>
        </w:rPr>
        <w:t xml:space="preserve">4414,00 </w:t>
      </w:r>
      <w:r w:rsidRPr="007C1E5C">
        <w:rPr>
          <w:sz w:val="28"/>
          <w:szCs w:val="28"/>
        </w:rPr>
        <w:t>тыс. рублей. Прибыль</w:t>
      </w:r>
      <w:r>
        <w:rPr>
          <w:sz w:val="28"/>
          <w:szCs w:val="28"/>
        </w:rPr>
        <w:t xml:space="preserve"> предприятие не получило, а только увеличились убытки на 4416,00 тыс.руб.</w:t>
      </w:r>
      <w:r w:rsidRPr="007C1E5C">
        <w:rPr>
          <w:sz w:val="28"/>
          <w:szCs w:val="28"/>
        </w:rPr>
        <w:t xml:space="preserve"> </w:t>
      </w:r>
      <w:r>
        <w:rPr>
          <w:sz w:val="28"/>
          <w:szCs w:val="28"/>
        </w:rPr>
        <w:t>по сравнении с 2018г.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17A72">
        <w:rPr>
          <w:color w:val="000000"/>
          <w:sz w:val="28"/>
          <w:szCs w:val="28"/>
        </w:rPr>
        <w:t>В соответствии с показателями отчета о финансовых результатах предприятие  за 201</w:t>
      </w:r>
      <w:r>
        <w:rPr>
          <w:color w:val="000000"/>
          <w:sz w:val="28"/>
          <w:szCs w:val="28"/>
        </w:rPr>
        <w:t>9</w:t>
      </w:r>
      <w:r w:rsidRPr="00817A72">
        <w:rPr>
          <w:color w:val="000000"/>
          <w:sz w:val="28"/>
          <w:szCs w:val="28"/>
        </w:rPr>
        <w:t xml:space="preserve"> год потеряло рентабельность по основной деятельности</w:t>
      </w:r>
      <w:r>
        <w:rPr>
          <w:color w:val="000000"/>
          <w:sz w:val="28"/>
          <w:szCs w:val="28"/>
        </w:rPr>
        <w:t xml:space="preserve">, </w:t>
      </w:r>
      <w:r w:rsidRPr="00817A72">
        <w:rPr>
          <w:color w:val="000000"/>
          <w:sz w:val="28"/>
          <w:szCs w:val="28"/>
        </w:rPr>
        <w:t>рентабельность продаж и стало нерентабельным.</w:t>
      </w:r>
      <w:r w:rsidRPr="009C7C6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9C7C66">
        <w:rPr>
          <w:color w:val="000000"/>
          <w:sz w:val="28"/>
          <w:szCs w:val="28"/>
          <w:shd w:val="clear" w:color="auto" w:fill="FFFFFF"/>
        </w:rPr>
        <w:t>Отрицательная рентабельность - важный сигнал для МУП «Городское хозяйст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9C7C66">
        <w:rPr>
          <w:color w:val="000000"/>
          <w:sz w:val="28"/>
          <w:szCs w:val="28"/>
          <w:shd w:val="clear" w:color="auto" w:fill="FFFFFF"/>
        </w:rPr>
        <w:t>о», она демонстрирует процент убыточности производства или продаж на каждый вложенный рубль в товар. Получается, что себестоимость продукции выше, чем прибыль от ее реализации, а цена недостаточно высока для покрытия всех издержек. Отрицательная рентабельность сигнализирует о том, что предприятие неэффективно распоряжается собственными активами.</w:t>
      </w:r>
      <w:r w:rsidRPr="009C7C6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Pr="00817A72">
        <w:rPr>
          <w:color w:val="000000"/>
          <w:sz w:val="28"/>
          <w:szCs w:val="28"/>
        </w:rPr>
        <w:t>Анализ финансово-хозяйственной деятельности МУП «</w:t>
      </w:r>
      <w:r>
        <w:rPr>
          <w:color w:val="000000"/>
          <w:sz w:val="28"/>
          <w:szCs w:val="28"/>
        </w:rPr>
        <w:t>Городское хозяйство</w:t>
      </w:r>
      <w:r w:rsidRPr="00817A72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МО г.Ершов </w:t>
      </w:r>
      <w:r w:rsidRPr="00817A72">
        <w:rPr>
          <w:color w:val="000000"/>
          <w:sz w:val="28"/>
          <w:szCs w:val="28"/>
        </w:rPr>
        <w:t xml:space="preserve"> позволяет сделать вывод, что существуют недостатки управления предприятием, что приводит к снижению эффективности использования ресурсов предприятия, повышению себестоимости услуг, потере рентабельности, высоким показателям дебиторской и кредиторской задолженности.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1A4F4C">
        <w:rPr>
          <w:color w:val="000000"/>
          <w:sz w:val="28"/>
          <w:szCs w:val="28"/>
        </w:rPr>
        <w:t xml:space="preserve">Расходы предприятия превышают доходы из-за того, что предприятие выполняет работы без заключения договоров со сторонними организациями. Все расходы за счет МУП «Городское хозяйство». В связи с тем, что операции по расчетному счет приостановлены, все операции проходят через кассу, выдачей в подотчет.   </w:t>
      </w:r>
      <w:r>
        <w:rPr>
          <w:color w:val="000000"/>
          <w:sz w:val="28"/>
          <w:szCs w:val="28"/>
        </w:rPr>
        <w:t xml:space="preserve">Расходы на ГСМ согласно кассовых чеков и путевых листов не соответствуют  оборотной ведомости счета 10.03 «Топливо», предоставленной МУП «Городское хозяйство» .Расхождение составляет </w:t>
      </w:r>
      <w:r w:rsidRPr="00267C42">
        <w:rPr>
          <w:color w:val="000000"/>
          <w:sz w:val="28"/>
          <w:szCs w:val="28"/>
        </w:rPr>
        <w:t>220,4 тыс.руб.</w:t>
      </w:r>
      <w:r>
        <w:rPr>
          <w:color w:val="000000"/>
          <w:sz w:val="28"/>
          <w:szCs w:val="28"/>
        </w:rPr>
        <w:t xml:space="preserve"> (в оборотной ведомости 1354,2 тыс.руб. по чекам 1574,6 тыс.руб.).</w:t>
      </w:r>
    </w:p>
    <w:p w:rsidR="00696FBF" w:rsidRPr="00FF2FBE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1A4F4C">
        <w:rPr>
          <w:sz w:val="28"/>
          <w:szCs w:val="28"/>
        </w:rPr>
        <w:t xml:space="preserve"> МУП «Городское хозяйство» предоставляло коммунальные услуги, без заключения </w:t>
      </w:r>
      <w:r w:rsidR="006D0B37">
        <w:rPr>
          <w:sz w:val="28"/>
          <w:szCs w:val="28"/>
        </w:rPr>
        <w:t xml:space="preserve">доп.соглашения к </w:t>
      </w:r>
      <w:r w:rsidRPr="001A4F4C">
        <w:rPr>
          <w:sz w:val="28"/>
          <w:szCs w:val="28"/>
        </w:rPr>
        <w:t>договор</w:t>
      </w:r>
      <w:r w:rsidR="006D0B37">
        <w:rPr>
          <w:sz w:val="28"/>
          <w:szCs w:val="28"/>
        </w:rPr>
        <w:t>у</w:t>
      </w:r>
      <w:r w:rsidRPr="001A4F4C">
        <w:rPr>
          <w:sz w:val="28"/>
          <w:szCs w:val="28"/>
        </w:rPr>
        <w:t>. В с</w:t>
      </w:r>
      <w:r>
        <w:rPr>
          <w:sz w:val="28"/>
          <w:szCs w:val="28"/>
        </w:rPr>
        <w:t>вязи с этим образовались убытки (отопление поликлиники, дворники, ГСМ ).</w:t>
      </w:r>
    </w:p>
    <w:p w:rsidR="00696FBF" w:rsidRPr="003F3464" w:rsidRDefault="006D0B37" w:rsidP="00696FBF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696FBF" w:rsidRPr="00757879">
        <w:rPr>
          <w:color w:val="000000"/>
          <w:sz w:val="28"/>
          <w:szCs w:val="28"/>
        </w:rPr>
        <w:t>В отнош</w:t>
      </w:r>
      <w:r w:rsidR="00696FBF">
        <w:rPr>
          <w:color w:val="000000"/>
          <w:sz w:val="28"/>
          <w:szCs w:val="28"/>
        </w:rPr>
        <w:t>ении задолженности ведется с</w:t>
      </w:r>
      <w:r w:rsidR="00696FBF" w:rsidRPr="00757879">
        <w:rPr>
          <w:color w:val="000000"/>
          <w:sz w:val="28"/>
          <w:szCs w:val="28"/>
        </w:rPr>
        <w:t>лабая пр</w:t>
      </w:r>
      <w:r w:rsidR="00696FBF">
        <w:rPr>
          <w:color w:val="000000"/>
          <w:sz w:val="28"/>
          <w:szCs w:val="28"/>
        </w:rPr>
        <w:t>е</w:t>
      </w:r>
      <w:r w:rsidR="00696FBF" w:rsidRPr="00757879">
        <w:rPr>
          <w:color w:val="000000"/>
          <w:sz w:val="28"/>
          <w:szCs w:val="28"/>
        </w:rPr>
        <w:t>тензионно-исковая работа по сокращению дебиторской задолженности за оказанные</w:t>
      </w:r>
      <w:r w:rsidR="00696FBF">
        <w:rPr>
          <w:color w:val="000000"/>
          <w:sz w:val="28"/>
          <w:szCs w:val="28"/>
        </w:rPr>
        <w:t xml:space="preserve"> </w:t>
      </w:r>
      <w:r w:rsidR="00696FBF">
        <w:rPr>
          <w:sz w:val="28"/>
          <w:szCs w:val="28"/>
        </w:rPr>
        <w:t>услуги не ведется работа в связи с отсутствием сотрудником.</w:t>
      </w:r>
    </w:p>
    <w:p w:rsidR="00696FBF" w:rsidRPr="000D0258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87952">
        <w:rPr>
          <w:rFonts w:ascii="Times New Roman" w:hAnsi="Times New Roman"/>
          <w:sz w:val="28"/>
          <w:szCs w:val="28"/>
        </w:rPr>
        <w:t xml:space="preserve">Основную долю в объеме кредиторской задолженности составляет задолженность перед поставщиками </w:t>
      </w:r>
      <w:r>
        <w:rPr>
          <w:rFonts w:ascii="Times New Roman" w:hAnsi="Times New Roman"/>
          <w:sz w:val="28"/>
          <w:szCs w:val="28"/>
        </w:rPr>
        <w:t>77,3</w:t>
      </w:r>
      <w:r w:rsidRPr="00B87952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 а именно Газпром</w:t>
      </w:r>
      <w:r w:rsidRPr="00B87952">
        <w:rPr>
          <w:rFonts w:ascii="Times New Roman" w:hAnsi="Times New Roman"/>
          <w:sz w:val="28"/>
          <w:szCs w:val="28"/>
        </w:rPr>
        <w:t xml:space="preserve">,  и задолженность </w:t>
      </w:r>
      <w:r w:rsidRPr="000D0258">
        <w:rPr>
          <w:rFonts w:ascii="Times New Roman" w:hAnsi="Times New Roman"/>
          <w:sz w:val="28"/>
          <w:szCs w:val="28"/>
        </w:rPr>
        <w:t xml:space="preserve">по налогам и заработной плате 14,6%. </w:t>
      </w:r>
    </w:p>
    <w:p w:rsidR="00696FBF" w:rsidRPr="00B87952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87952">
        <w:rPr>
          <w:rFonts w:ascii="Times New Roman" w:hAnsi="Times New Roman"/>
          <w:sz w:val="28"/>
          <w:szCs w:val="28"/>
        </w:rPr>
        <w:t xml:space="preserve">Вместе с тем, ликвидация дебиторской задолженности позволила бы снизить сумму кредиторской задолженности еще как минимум на </w:t>
      </w:r>
      <w:r>
        <w:rPr>
          <w:rFonts w:ascii="Times New Roman" w:hAnsi="Times New Roman"/>
          <w:sz w:val="28"/>
          <w:szCs w:val="28"/>
        </w:rPr>
        <w:t>4720,9</w:t>
      </w:r>
      <w:r w:rsidRPr="00B87952">
        <w:rPr>
          <w:rFonts w:ascii="Times New Roman" w:hAnsi="Times New Roman"/>
          <w:b/>
          <w:i/>
          <w:sz w:val="28"/>
          <w:szCs w:val="28"/>
        </w:rPr>
        <w:t xml:space="preserve"> тыс. руб.</w:t>
      </w:r>
      <w:r w:rsidRPr="00B87952">
        <w:rPr>
          <w:rFonts w:ascii="Times New Roman" w:hAnsi="Times New Roman"/>
          <w:sz w:val="28"/>
          <w:szCs w:val="28"/>
        </w:rPr>
        <w:t xml:space="preserve">, или на </w:t>
      </w:r>
      <w:r>
        <w:rPr>
          <w:rFonts w:ascii="Times New Roman" w:hAnsi="Times New Roman"/>
          <w:sz w:val="28"/>
          <w:szCs w:val="28"/>
        </w:rPr>
        <w:t>32</w:t>
      </w:r>
      <w:r w:rsidRPr="00B87952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7952">
        <w:rPr>
          <w:rFonts w:ascii="Times New Roman" w:hAnsi="Times New Roman"/>
          <w:sz w:val="28"/>
          <w:szCs w:val="28"/>
        </w:rPr>
        <w:t xml:space="preserve"> </w:t>
      </w:r>
    </w:p>
    <w:p w:rsidR="00696FBF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D0258">
        <w:rPr>
          <w:rFonts w:ascii="Times New Roman" w:hAnsi="Times New Roman"/>
          <w:sz w:val="28"/>
          <w:szCs w:val="28"/>
        </w:rPr>
        <w:t>Среднесписочная численность и средняя заработная плата - показатели отражающие финансовое – экономическое состояние предприятия – численность уменьшилась, заработная плата увеличилась.</w:t>
      </w:r>
    </w:p>
    <w:p w:rsidR="00696FBF" w:rsidRPr="00554D1A" w:rsidRDefault="00696FBF" w:rsidP="00267C42">
      <w:pPr>
        <w:jc w:val="both"/>
        <w:rPr>
          <w:sz w:val="28"/>
          <w:szCs w:val="28"/>
        </w:rPr>
      </w:pPr>
      <w:r w:rsidRPr="00554D1A">
        <w:rPr>
          <w:sz w:val="28"/>
          <w:szCs w:val="28"/>
        </w:rPr>
        <w:t>Штатное расписание  на 01.01.2020 г. утверждено, но не согласованно учредителем.В штатном расписании  61,2 единицы. Фактическая численность – 38 ед.,  и</w:t>
      </w:r>
      <w:r>
        <w:rPr>
          <w:sz w:val="28"/>
          <w:szCs w:val="28"/>
        </w:rPr>
        <w:t>з них аппарат управления -7 ед.</w:t>
      </w:r>
      <w:r w:rsidRPr="00554D1A">
        <w:rPr>
          <w:sz w:val="28"/>
          <w:szCs w:val="28"/>
        </w:rPr>
        <w:t xml:space="preserve"> Вакансий – 23 ед., из них временные вакансии – 6 ед. Заработная плата доведена до МРОТ. Общий фонд оплаты труда 851469 рублей 84 копейки.</w:t>
      </w:r>
    </w:p>
    <w:p w:rsidR="00696FBF" w:rsidRPr="00706AD8" w:rsidRDefault="00696FBF" w:rsidP="00267C42">
      <w:pPr>
        <w:shd w:val="clear" w:color="auto" w:fill="FFFFFF"/>
        <w:spacing w:line="276" w:lineRule="auto"/>
        <w:rPr>
          <w:b/>
          <w:i/>
          <w:spacing w:val="-4"/>
          <w:sz w:val="28"/>
          <w:szCs w:val="28"/>
        </w:rPr>
      </w:pPr>
      <w:r w:rsidRPr="00706AD8">
        <w:rPr>
          <w:b/>
          <w:i/>
          <w:spacing w:val="-4"/>
          <w:sz w:val="28"/>
          <w:szCs w:val="28"/>
        </w:rPr>
        <w:t xml:space="preserve">Предложения  </w:t>
      </w:r>
      <w:r>
        <w:rPr>
          <w:b/>
          <w:i/>
          <w:spacing w:val="-4"/>
          <w:sz w:val="28"/>
          <w:szCs w:val="28"/>
        </w:rPr>
        <w:t xml:space="preserve">МУП «Городское хозяйство» МО г.Ершов </w:t>
      </w:r>
      <w:r w:rsidRPr="00706AD8">
        <w:rPr>
          <w:b/>
          <w:i/>
          <w:spacing w:val="-4"/>
          <w:sz w:val="28"/>
          <w:szCs w:val="28"/>
        </w:rPr>
        <w:t xml:space="preserve"> :</w:t>
      </w:r>
    </w:p>
    <w:p w:rsidR="00696FBF" w:rsidRPr="00F112D2" w:rsidRDefault="00696FBF" w:rsidP="00267C42">
      <w:pPr>
        <w:pStyle w:val="Default"/>
        <w:rPr>
          <w:sz w:val="28"/>
          <w:szCs w:val="28"/>
        </w:rPr>
      </w:pPr>
      <w:r w:rsidRPr="00F112D2">
        <w:rPr>
          <w:sz w:val="28"/>
          <w:szCs w:val="28"/>
        </w:rPr>
        <w:t>1.Согласовать штатное расписание с учредителем.</w:t>
      </w:r>
    </w:p>
    <w:p w:rsidR="00696FBF" w:rsidRDefault="00696FBF" w:rsidP="00267C42">
      <w:pPr>
        <w:pStyle w:val="Default"/>
        <w:rPr>
          <w:sz w:val="28"/>
          <w:szCs w:val="28"/>
        </w:rPr>
      </w:pPr>
      <w:r w:rsidRPr="00F112D2">
        <w:rPr>
          <w:sz w:val="28"/>
          <w:szCs w:val="28"/>
        </w:rPr>
        <w:t xml:space="preserve">2. </w:t>
      </w:r>
      <w:r>
        <w:rPr>
          <w:sz w:val="28"/>
          <w:szCs w:val="28"/>
        </w:rPr>
        <w:t>Привести в соответствие правила внутреннего трудового распорядка, положение об оплате труда.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Создать комиссию по списанию имущества и материальных ценностей.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3.Вести работу по сокращению дебиторской задолженности. Принять меры и активизировать притензионно-исковую работу.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Принять меры по устранению фактов неэффективных и необоснованных расходов. Выполнять работы только по заключенным контрактам и договорам.</w:t>
      </w:r>
      <w:r w:rsidRPr="000659AA">
        <w:rPr>
          <w:sz w:val="28"/>
          <w:szCs w:val="28"/>
        </w:rPr>
        <w:t xml:space="preserve"> </w:t>
      </w:r>
      <w:r>
        <w:rPr>
          <w:sz w:val="28"/>
          <w:szCs w:val="28"/>
        </w:rPr>
        <w:t>Не выпускать на маршрут автотранспорт с нерабочим спидометром, привести все в рабочее состояние. Дата путевого листа должна соответствовать дате в чеке, расписывать маршрут в путевом листе.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Оптимизировать и минимизировать расходы. Провести  мероприятия по увеличению доходов с перечислением части пробыли в бюджет.</w:t>
      </w:r>
    </w:p>
    <w:p w:rsidR="00696FBF" w:rsidRPr="00F112D2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Осуществлять ведение бухгалтерского учета в соответствии с ФЗ «О бухгалтерском учете» от 06.12.2011г. №402-ФЗ. </w:t>
      </w:r>
    </w:p>
    <w:p w:rsidR="00696FBF" w:rsidRDefault="00696FBF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Пройти государственную регистрацию права хозяйственного ведения.</w:t>
      </w:r>
    </w:p>
    <w:p w:rsidR="00267C42" w:rsidRDefault="00267C42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</w:p>
    <w:p w:rsidR="00696FBF" w:rsidRPr="00D24D25" w:rsidRDefault="00696FBF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  <w:r w:rsidRPr="00D24D25">
        <w:rPr>
          <w:color w:val="000000"/>
          <w:sz w:val="28"/>
          <w:szCs w:val="28"/>
        </w:rPr>
        <w:t>Информацию о принятых мерах по исполнению данных рекомендаций</w:t>
      </w:r>
      <w:r>
        <w:rPr>
          <w:color w:val="000000"/>
          <w:sz w:val="28"/>
          <w:szCs w:val="28"/>
        </w:rPr>
        <w:t xml:space="preserve"> и подтверждающих документов </w:t>
      </w:r>
      <w:r w:rsidRPr="00D24D25">
        <w:rPr>
          <w:color w:val="000000"/>
          <w:sz w:val="28"/>
          <w:szCs w:val="28"/>
        </w:rPr>
        <w:t xml:space="preserve">предоставить в адрес Контрольно-счетной комиссии Ершовского муниципального района в срок </w:t>
      </w:r>
      <w:r w:rsidRPr="00523075">
        <w:rPr>
          <w:b/>
          <w:color w:val="000000"/>
          <w:sz w:val="28"/>
          <w:szCs w:val="28"/>
        </w:rPr>
        <w:t xml:space="preserve">до </w:t>
      </w:r>
      <w:r>
        <w:rPr>
          <w:b/>
          <w:color w:val="000000"/>
          <w:sz w:val="28"/>
          <w:szCs w:val="28"/>
        </w:rPr>
        <w:t>04</w:t>
      </w:r>
      <w:r w:rsidRPr="00523075"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</w:rPr>
        <w:t>5</w:t>
      </w:r>
      <w:r w:rsidRPr="00523075">
        <w:rPr>
          <w:b/>
          <w:color w:val="000000"/>
          <w:sz w:val="28"/>
          <w:szCs w:val="28"/>
        </w:rPr>
        <w:t>.20</w:t>
      </w:r>
      <w:r>
        <w:rPr>
          <w:b/>
          <w:color w:val="000000"/>
          <w:sz w:val="28"/>
          <w:szCs w:val="28"/>
        </w:rPr>
        <w:t>20</w:t>
      </w:r>
      <w:r w:rsidRPr="00523075">
        <w:rPr>
          <w:b/>
          <w:color w:val="000000"/>
          <w:sz w:val="28"/>
          <w:szCs w:val="28"/>
        </w:rPr>
        <w:t>г.</w:t>
      </w:r>
    </w:p>
    <w:p w:rsidR="00696FBF" w:rsidRPr="009D56B4" w:rsidRDefault="00696FBF" w:rsidP="00696FBF">
      <w:pPr>
        <w:pStyle w:val="Default"/>
        <w:rPr>
          <w:sz w:val="28"/>
          <w:szCs w:val="28"/>
        </w:rPr>
      </w:pPr>
      <w:r w:rsidRPr="009D56B4">
        <w:rPr>
          <w:sz w:val="28"/>
          <w:szCs w:val="28"/>
        </w:rPr>
        <w:t>Акт проверки направить в Совет МО г.Ершов</w:t>
      </w:r>
      <w:r>
        <w:rPr>
          <w:sz w:val="28"/>
          <w:szCs w:val="28"/>
        </w:rPr>
        <w:t xml:space="preserve"> и</w:t>
      </w:r>
      <w:r w:rsidRPr="009D56B4">
        <w:rPr>
          <w:sz w:val="28"/>
          <w:szCs w:val="28"/>
        </w:rPr>
        <w:t xml:space="preserve"> главе администрации ЕМР</w:t>
      </w:r>
      <w:r>
        <w:rPr>
          <w:sz w:val="28"/>
          <w:szCs w:val="28"/>
        </w:rPr>
        <w:t xml:space="preserve"> для рассмотрение и принятия решения</w:t>
      </w:r>
      <w:r w:rsidRPr="009D56B4">
        <w:rPr>
          <w:sz w:val="28"/>
          <w:szCs w:val="28"/>
        </w:rPr>
        <w:t>.</w:t>
      </w:r>
    </w:p>
    <w:p w:rsidR="00E51FDC" w:rsidRDefault="004577D5" w:rsidP="00E51FD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680332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 К</w:t>
      </w:r>
      <w:r w:rsidR="00576B65" w:rsidRPr="007E5563">
        <w:rPr>
          <w:rFonts w:ascii="Times New Roman" w:hAnsi="Times New Roman" w:cs="Times New Roman"/>
          <w:sz w:val="28"/>
          <w:szCs w:val="28"/>
        </w:rPr>
        <w:t>онтрольно-счетно</w:t>
      </w:r>
      <w:r>
        <w:rPr>
          <w:rFonts w:ascii="Times New Roman" w:hAnsi="Times New Roman" w:cs="Times New Roman"/>
          <w:sz w:val="28"/>
          <w:szCs w:val="28"/>
        </w:rPr>
        <w:t>й комиссии</w:t>
      </w:r>
    </w:p>
    <w:p w:rsidR="00576B65" w:rsidRPr="007E5563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Ершовского муниципального района                                   </w:t>
      </w:r>
      <w:r w:rsidR="00391C1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D630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030">
        <w:rPr>
          <w:rFonts w:ascii="Times New Roman" w:hAnsi="Times New Roman" w:cs="Times New Roman"/>
          <w:sz w:val="28"/>
          <w:szCs w:val="28"/>
        </w:rPr>
        <w:t>Фатеева</w:t>
      </w:r>
      <w:r w:rsidR="00576B65" w:rsidRPr="007E556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76B65" w:rsidRPr="007E5563" w:rsidSect="00A0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17E" w:rsidRDefault="005B517E" w:rsidP="00F55540">
      <w:r>
        <w:separator/>
      </w:r>
    </w:p>
  </w:endnote>
  <w:endnote w:type="continuationSeparator" w:id="1">
    <w:p w:rsidR="005B517E" w:rsidRDefault="005B517E" w:rsidP="00F55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17E" w:rsidRDefault="005B517E" w:rsidP="00F55540">
      <w:r>
        <w:separator/>
      </w:r>
    </w:p>
  </w:footnote>
  <w:footnote w:type="continuationSeparator" w:id="1">
    <w:p w:rsidR="005B517E" w:rsidRDefault="005B517E" w:rsidP="00F555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17A04"/>
    <w:multiLevelType w:val="multilevel"/>
    <w:tmpl w:val="98C2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9A4C29"/>
    <w:multiLevelType w:val="hybridMultilevel"/>
    <w:tmpl w:val="17FC6866"/>
    <w:lvl w:ilvl="0" w:tplc="A1026B9E">
      <w:start w:val="1"/>
      <w:numFmt w:val="decimal"/>
      <w:suff w:val="space"/>
      <w:lvlText w:val="%1."/>
      <w:lvlJc w:val="left"/>
      <w:pPr>
        <w:ind w:left="169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FD13DA1"/>
    <w:multiLevelType w:val="multilevel"/>
    <w:tmpl w:val="B3B2467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51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557F"/>
    <w:rsid w:val="00025A96"/>
    <w:rsid w:val="00036074"/>
    <w:rsid w:val="00045A30"/>
    <w:rsid w:val="00063E24"/>
    <w:rsid w:val="000A062C"/>
    <w:rsid w:val="000D2809"/>
    <w:rsid w:val="000D2B4B"/>
    <w:rsid w:val="000D5397"/>
    <w:rsid w:val="000F1F67"/>
    <w:rsid w:val="000F3B47"/>
    <w:rsid w:val="0010023C"/>
    <w:rsid w:val="001118A9"/>
    <w:rsid w:val="00137C87"/>
    <w:rsid w:val="00167E44"/>
    <w:rsid w:val="00171CFA"/>
    <w:rsid w:val="001827EE"/>
    <w:rsid w:val="00182A88"/>
    <w:rsid w:val="00182C6A"/>
    <w:rsid w:val="001832DE"/>
    <w:rsid w:val="001972DD"/>
    <w:rsid w:val="00197721"/>
    <w:rsid w:val="001A0E21"/>
    <w:rsid w:val="001A2741"/>
    <w:rsid w:val="001A5204"/>
    <w:rsid w:val="001B5D0D"/>
    <w:rsid w:val="001C06B9"/>
    <w:rsid w:val="001D1C56"/>
    <w:rsid w:val="001E31A1"/>
    <w:rsid w:val="001E3C76"/>
    <w:rsid w:val="001F0099"/>
    <w:rsid w:val="002044AF"/>
    <w:rsid w:val="002134D0"/>
    <w:rsid w:val="00224458"/>
    <w:rsid w:val="00230A5A"/>
    <w:rsid w:val="00267C42"/>
    <w:rsid w:val="00272665"/>
    <w:rsid w:val="00280AE9"/>
    <w:rsid w:val="002A24B7"/>
    <w:rsid w:val="002B149A"/>
    <w:rsid w:val="002C4D9E"/>
    <w:rsid w:val="002D3781"/>
    <w:rsid w:val="002E021B"/>
    <w:rsid w:val="002E03B6"/>
    <w:rsid w:val="00336276"/>
    <w:rsid w:val="003371CC"/>
    <w:rsid w:val="00350F45"/>
    <w:rsid w:val="00351971"/>
    <w:rsid w:val="00356FE6"/>
    <w:rsid w:val="0036254E"/>
    <w:rsid w:val="00367C2C"/>
    <w:rsid w:val="003802FE"/>
    <w:rsid w:val="003876A9"/>
    <w:rsid w:val="00391C1C"/>
    <w:rsid w:val="00393B0A"/>
    <w:rsid w:val="003B268C"/>
    <w:rsid w:val="003C03C5"/>
    <w:rsid w:val="003C735A"/>
    <w:rsid w:val="003E5D66"/>
    <w:rsid w:val="0041540E"/>
    <w:rsid w:val="00424D0B"/>
    <w:rsid w:val="00447778"/>
    <w:rsid w:val="004577D5"/>
    <w:rsid w:val="00460A5D"/>
    <w:rsid w:val="004615F2"/>
    <w:rsid w:val="00480ABA"/>
    <w:rsid w:val="004C27F8"/>
    <w:rsid w:val="004E59C5"/>
    <w:rsid w:val="004F48CE"/>
    <w:rsid w:val="005146A6"/>
    <w:rsid w:val="0051503E"/>
    <w:rsid w:val="00536BB0"/>
    <w:rsid w:val="005427D3"/>
    <w:rsid w:val="005626C9"/>
    <w:rsid w:val="00563D70"/>
    <w:rsid w:val="00573580"/>
    <w:rsid w:val="00576B65"/>
    <w:rsid w:val="005963E3"/>
    <w:rsid w:val="005A4690"/>
    <w:rsid w:val="005B143B"/>
    <w:rsid w:val="005B517E"/>
    <w:rsid w:val="005D3659"/>
    <w:rsid w:val="00605E56"/>
    <w:rsid w:val="006218E9"/>
    <w:rsid w:val="00636F78"/>
    <w:rsid w:val="00646214"/>
    <w:rsid w:val="0065191A"/>
    <w:rsid w:val="00680332"/>
    <w:rsid w:val="006941D4"/>
    <w:rsid w:val="00696FBF"/>
    <w:rsid w:val="006A7D0C"/>
    <w:rsid w:val="006B215C"/>
    <w:rsid w:val="006C175E"/>
    <w:rsid w:val="006D0B37"/>
    <w:rsid w:val="006E2F1F"/>
    <w:rsid w:val="006E3852"/>
    <w:rsid w:val="006E47E2"/>
    <w:rsid w:val="007039DB"/>
    <w:rsid w:val="00705C43"/>
    <w:rsid w:val="00706C1A"/>
    <w:rsid w:val="007102C5"/>
    <w:rsid w:val="007158C4"/>
    <w:rsid w:val="00726554"/>
    <w:rsid w:val="0073133B"/>
    <w:rsid w:val="00740EE7"/>
    <w:rsid w:val="007458DC"/>
    <w:rsid w:val="00787712"/>
    <w:rsid w:val="007B4281"/>
    <w:rsid w:val="007D175A"/>
    <w:rsid w:val="007D1B72"/>
    <w:rsid w:val="007E5563"/>
    <w:rsid w:val="00846A64"/>
    <w:rsid w:val="00861E32"/>
    <w:rsid w:val="00867744"/>
    <w:rsid w:val="008726EA"/>
    <w:rsid w:val="008778EF"/>
    <w:rsid w:val="0088086B"/>
    <w:rsid w:val="00885341"/>
    <w:rsid w:val="008868F0"/>
    <w:rsid w:val="00890E20"/>
    <w:rsid w:val="00893855"/>
    <w:rsid w:val="008C2BEB"/>
    <w:rsid w:val="00903F74"/>
    <w:rsid w:val="0092383F"/>
    <w:rsid w:val="00925B1B"/>
    <w:rsid w:val="00932E0F"/>
    <w:rsid w:val="00934E8E"/>
    <w:rsid w:val="00935889"/>
    <w:rsid w:val="00935C56"/>
    <w:rsid w:val="0093641E"/>
    <w:rsid w:val="00945119"/>
    <w:rsid w:val="00977874"/>
    <w:rsid w:val="00994CEF"/>
    <w:rsid w:val="009C5D02"/>
    <w:rsid w:val="009C5FCE"/>
    <w:rsid w:val="009D0005"/>
    <w:rsid w:val="009E28BB"/>
    <w:rsid w:val="009F0F3C"/>
    <w:rsid w:val="009F20E7"/>
    <w:rsid w:val="00A05CA0"/>
    <w:rsid w:val="00A30A6F"/>
    <w:rsid w:val="00A44719"/>
    <w:rsid w:val="00A57081"/>
    <w:rsid w:val="00A60D17"/>
    <w:rsid w:val="00AA1E44"/>
    <w:rsid w:val="00AC5E27"/>
    <w:rsid w:val="00AC7F7A"/>
    <w:rsid w:val="00AD6C1E"/>
    <w:rsid w:val="00AE20BF"/>
    <w:rsid w:val="00AE4577"/>
    <w:rsid w:val="00AF4FEE"/>
    <w:rsid w:val="00B0764D"/>
    <w:rsid w:val="00B22019"/>
    <w:rsid w:val="00B23F72"/>
    <w:rsid w:val="00B30D97"/>
    <w:rsid w:val="00B40DAD"/>
    <w:rsid w:val="00B53B9D"/>
    <w:rsid w:val="00B65A24"/>
    <w:rsid w:val="00B73D9E"/>
    <w:rsid w:val="00B81AC6"/>
    <w:rsid w:val="00B87524"/>
    <w:rsid w:val="00B94BDE"/>
    <w:rsid w:val="00B97D6E"/>
    <w:rsid w:val="00BA7D91"/>
    <w:rsid w:val="00BC190F"/>
    <w:rsid w:val="00BC1F1C"/>
    <w:rsid w:val="00BC6224"/>
    <w:rsid w:val="00BD32DC"/>
    <w:rsid w:val="00BD5431"/>
    <w:rsid w:val="00BD5E41"/>
    <w:rsid w:val="00BF523C"/>
    <w:rsid w:val="00C04EE9"/>
    <w:rsid w:val="00C107D5"/>
    <w:rsid w:val="00C474B3"/>
    <w:rsid w:val="00C574FC"/>
    <w:rsid w:val="00C63C37"/>
    <w:rsid w:val="00C75E2F"/>
    <w:rsid w:val="00C9449F"/>
    <w:rsid w:val="00C95227"/>
    <w:rsid w:val="00CC2070"/>
    <w:rsid w:val="00CD73C9"/>
    <w:rsid w:val="00CE496D"/>
    <w:rsid w:val="00D11B00"/>
    <w:rsid w:val="00D361D0"/>
    <w:rsid w:val="00D61777"/>
    <w:rsid w:val="00D63030"/>
    <w:rsid w:val="00D73D0B"/>
    <w:rsid w:val="00D85B18"/>
    <w:rsid w:val="00D87694"/>
    <w:rsid w:val="00D96C2F"/>
    <w:rsid w:val="00DA5E2F"/>
    <w:rsid w:val="00DA5E71"/>
    <w:rsid w:val="00DC2A72"/>
    <w:rsid w:val="00DC32C8"/>
    <w:rsid w:val="00DD4CE8"/>
    <w:rsid w:val="00DF221E"/>
    <w:rsid w:val="00E417EF"/>
    <w:rsid w:val="00E44177"/>
    <w:rsid w:val="00E51FDC"/>
    <w:rsid w:val="00E53EEC"/>
    <w:rsid w:val="00E565A9"/>
    <w:rsid w:val="00E96E50"/>
    <w:rsid w:val="00EB5DAB"/>
    <w:rsid w:val="00EB65B5"/>
    <w:rsid w:val="00EC570F"/>
    <w:rsid w:val="00ED15B4"/>
    <w:rsid w:val="00ED17B3"/>
    <w:rsid w:val="00ED47D4"/>
    <w:rsid w:val="00EE5191"/>
    <w:rsid w:val="00EF24A1"/>
    <w:rsid w:val="00F02AC6"/>
    <w:rsid w:val="00F14D1E"/>
    <w:rsid w:val="00F16306"/>
    <w:rsid w:val="00F236EA"/>
    <w:rsid w:val="00F4406A"/>
    <w:rsid w:val="00F55540"/>
    <w:rsid w:val="00F60D86"/>
    <w:rsid w:val="00F7158F"/>
    <w:rsid w:val="00F75F46"/>
    <w:rsid w:val="00F909C2"/>
    <w:rsid w:val="00FC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iPriority w:val="99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02AC6"/>
    <w:rPr>
      <w:b/>
      <w:bCs/>
    </w:rPr>
  </w:style>
  <w:style w:type="paragraph" w:styleId="ad">
    <w:name w:val="List Paragraph"/>
    <w:basedOn w:val="a"/>
    <w:uiPriority w:val="34"/>
    <w:qFormat/>
    <w:rsid w:val="00F02A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e">
    <w:name w:val="Hyperlink"/>
    <w:basedOn w:val="a0"/>
    <w:uiPriority w:val="99"/>
    <w:unhideWhenUsed/>
    <w:rsid w:val="00F02AC6"/>
    <w:rPr>
      <w:color w:val="0000FF"/>
      <w:u w:val="single"/>
    </w:rPr>
  </w:style>
  <w:style w:type="paragraph" w:styleId="af">
    <w:name w:val="footer"/>
    <w:basedOn w:val="a"/>
    <w:link w:val="af0"/>
    <w:uiPriority w:val="99"/>
    <w:semiHidden/>
    <w:unhideWhenUsed/>
    <w:rsid w:val="00F555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5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4C27F8"/>
    <w:pPr>
      <w:spacing w:before="100" w:beforeAutospacing="1" w:after="100" w:afterAutospacing="1"/>
    </w:pPr>
  </w:style>
  <w:style w:type="paragraph" w:customStyle="1" w:styleId="Default">
    <w:name w:val="Default"/>
    <w:rsid w:val="00480A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7B4281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B4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7B4281"/>
    <w:pPr>
      <w:spacing w:before="100" w:beforeAutospacing="1" w:after="100" w:afterAutospacing="1"/>
    </w:pPr>
  </w:style>
  <w:style w:type="character" w:customStyle="1" w:styleId="a8">
    <w:name w:val="Без интервала Знак"/>
    <w:basedOn w:val="a0"/>
    <w:link w:val="a7"/>
    <w:rsid w:val="007B4281"/>
  </w:style>
  <w:style w:type="paragraph" w:customStyle="1" w:styleId="31">
    <w:name w:val="Основной текст с отступом 31"/>
    <w:basedOn w:val="a"/>
    <w:rsid w:val="00696FBF"/>
    <w:pPr>
      <w:suppressAutoHyphens/>
      <w:spacing w:after="120"/>
      <w:ind w:left="283"/>
    </w:pPr>
    <w:rPr>
      <w:rFonts w:eastAsia="Calibri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1185B-2D01-4F08-A960-06C686CC6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2020-05-27T05:07:00Z</cp:lastPrinted>
  <dcterms:created xsi:type="dcterms:W3CDTF">2020-05-27T05:13:00Z</dcterms:created>
  <dcterms:modified xsi:type="dcterms:W3CDTF">2020-05-27T05:13:00Z</dcterms:modified>
</cp:coreProperties>
</file>