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E9" w:rsidRDefault="00280AE9" w:rsidP="00280AE9">
      <w:pPr>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80AE9" w:rsidRDefault="00280AE9" w:rsidP="00280AE9">
      <w:pPr>
        <w:jc w:val="center"/>
        <w:rPr>
          <w:b/>
          <w:szCs w:val="28"/>
        </w:rPr>
      </w:pPr>
    </w:p>
    <w:p w:rsidR="00280AE9" w:rsidRDefault="00280AE9" w:rsidP="00280AE9">
      <w:pPr>
        <w:jc w:val="center"/>
        <w:rPr>
          <w:b/>
          <w:szCs w:val="28"/>
        </w:rPr>
      </w:pPr>
      <w:r w:rsidRPr="00293F0D">
        <w:rPr>
          <w:b/>
          <w:szCs w:val="28"/>
        </w:rPr>
        <w:t xml:space="preserve"> </w:t>
      </w:r>
      <w:r>
        <w:rPr>
          <w:b/>
          <w:szCs w:val="28"/>
        </w:rPr>
        <w:t>КОНТРОЛЬНО-СЧЕТНАЯ КОМИССИЯ</w:t>
      </w:r>
      <w:r w:rsidRPr="00293F0D">
        <w:rPr>
          <w:b/>
          <w:szCs w:val="28"/>
        </w:rPr>
        <w:t xml:space="preserve"> </w:t>
      </w:r>
    </w:p>
    <w:p w:rsidR="00280AE9" w:rsidRPr="00293F0D" w:rsidRDefault="00280AE9" w:rsidP="00280AE9">
      <w:pPr>
        <w:jc w:val="center"/>
        <w:rPr>
          <w:b/>
          <w:szCs w:val="28"/>
        </w:rPr>
      </w:pPr>
      <w:r w:rsidRPr="00293F0D">
        <w:rPr>
          <w:b/>
          <w:szCs w:val="28"/>
        </w:rPr>
        <w:t xml:space="preserve">ЕРШОВСКОГО МУНИЦИПАЛЬНОГО РАЙОНА </w:t>
      </w:r>
    </w:p>
    <w:p w:rsidR="00280AE9" w:rsidRPr="00293F0D" w:rsidRDefault="00280AE9" w:rsidP="00280AE9">
      <w:pPr>
        <w:pStyle w:val="a3"/>
        <w:tabs>
          <w:tab w:val="clear" w:pos="4153"/>
          <w:tab w:val="clear" w:pos="8306"/>
        </w:tabs>
        <w:spacing w:line="252" w:lineRule="auto"/>
        <w:ind w:firstLine="0"/>
        <w:jc w:val="center"/>
        <w:rPr>
          <w:rFonts w:ascii="Arial" w:hAnsi="Arial"/>
          <w:b/>
          <w:spacing w:val="20"/>
          <w:szCs w:val="28"/>
        </w:rPr>
      </w:pPr>
      <w:r w:rsidRPr="00293F0D">
        <w:rPr>
          <w:b/>
          <w:spacing w:val="20"/>
          <w:szCs w:val="28"/>
        </w:rPr>
        <w:t>САРАТОВСКОЙ ОБЛАСТИ</w:t>
      </w:r>
    </w:p>
    <w:p w:rsidR="00280AE9" w:rsidRPr="00280AE9" w:rsidRDefault="00E77DD8" w:rsidP="00280AE9">
      <w:pPr>
        <w:pStyle w:val="a3"/>
        <w:tabs>
          <w:tab w:val="clear" w:pos="4153"/>
          <w:tab w:val="clear" w:pos="8306"/>
        </w:tabs>
        <w:spacing w:before="80" w:line="288" w:lineRule="auto"/>
        <w:ind w:firstLine="0"/>
        <w:jc w:val="center"/>
        <w:rPr>
          <w:rFonts w:ascii="Arial" w:hAnsi="Arial"/>
          <w:b/>
          <w:sz w:val="12"/>
        </w:rPr>
      </w:pPr>
      <w:r w:rsidRPr="00E77DD8">
        <w:rPr>
          <w:noProof/>
          <w:spacing w:val="24"/>
          <w:sz w:val="20"/>
        </w:rPr>
        <w:pict>
          <v:line id="_x0000_s1026" style="position:absolute;left:0;text-align:left;z-index:251660288" from=".45pt,11.6pt" to="468.75pt,12.05pt" o:allowincell="f" strokeweight="4.5pt">
            <v:stroke startarrowwidth="narrow" startarrowlength="short" endarrowwidth="narrow" endarrowlength="short" linestyle="thickThin"/>
          </v:line>
        </w:pict>
      </w:r>
    </w:p>
    <w:p w:rsidR="00280AE9" w:rsidRDefault="00280AE9" w:rsidP="00280AE9">
      <w:pPr>
        <w:pStyle w:val="a7"/>
        <w:tabs>
          <w:tab w:val="left" w:pos="3969"/>
        </w:tabs>
        <w:jc w:val="right"/>
        <w:rPr>
          <w:rFonts w:ascii="Times New Roman" w:hAnsi="Times New Roman"/>
          <w:sz w:val="28"/>
          <w:szCs w:val="28"/>
        </w:rPr>
      </w:pPr>
      <w:r>
        <w:rPr>
          <w:rFonts w:ascii="Times New Roman" w:hAnsi="Times New Roman"/>
          <w:sz w:val="28"/>
          <w:szCs w:val="28"/>
        </w:rPr>
        <w:t>«УТВЕРЖДАЮ»</w:t>
      </w:r>
    </w:p>
    <w:p w:rsidR="00280AE9" w:rsidRDefault="00280AE9" w:rsidP="00280AE9">
      <w:pPr>
        <w:pStyle w:val="a7"/>
        <w:jc w:val="right"/>
        <w:rPr>
          <w:rFonts w:ascii="Times New Roman" w:hAnsi="Times New Roman"/>
          <w:sz w:val="28"/>
          <w:szCs w:val="28"/>
        </w:rPr>
      </w:pPr>
      <w:r>
        <w:rPr>
          <w:rFonts w:ascii="Times New Roman" w:hAnsi="Times New Roman"/>
          <w:sz w:val="28"/>
          <w:szCs w:val="28"/>
        </w:rPr>
        <w:t xml:space="preserve">                                                        Председатель Контрольно-счетной комиссии</w:t>
      </w:r>
    </w:p>
    <w:p w:rsidR="00280AE9" w:rsidRDefault="00280AE9" w:rsidP="00280AE9">
      <w:pPr>
        <w:pStyle w:val="a7"/>
        <w:jc w:val="right"/>
        <w:rPr>
          <w:rFonts w:ascii="Times New Roman" w:hAnsi="Times New Roman"/>
          <w:sz w:val="28"/>
          <w:szCs w:val="28"/>
        </w:rPr>
      </w:pPr>
      <w:r>
        <w:rPr>
          <w:rFonts w:ascii="Times New Roman" w:hAnsi="Times New Roman"/>
          <w:sz w:val="28"/>
          <w:szCs w:val="28"/>
        </w:rPr>
        <w:t xml:space="preserve">                                           Ершовского муниципального района</w:t>
      </w:r>
    </w:p>
    <w:p w:rsidR="00280AE9" w:rsidRDefault="00280AE9" w:rsidP="00280AE9">
      <w:pPr>
        <w:pStyle w:val="a7"/>
        <w:jc w:val="right"/>
        <w:rPr>
          <w:rFonts w:ascii="Times New Roman" w:hAnsi="Times New Roman"/>
          <w:sz w:val="28"/>
          <w:szCs w:val="28"/>
        </w:rPr>
      </w:pPr>
      <w:r>
        <w:rPr>
          <w:rFonts w:ascii="Times New Roman" w:hAnsi="Times New Roman"/>
          <w:sz w:val="28"/>
          <w:szCs w:val="28"/>
        </w:rPr>
        <w:t xml:space="preserve">                                                           __________________       А.А. Тихов</w:t>
      </w:r>
    </w:p>
    <w:p w:rsidR="00280AE9" w:rsidRDefault="00280AE9" w:rsidP="00280AE9">
      <w:pPr>
        <w:pStyle w:val="a7"/>
        <w:jc w:val="right"/>
        <w:rPr>
          <w:rFonts w:ascii="Times New Roman" w:hAnsi="Times New Roman"/>
          <w:sz w:val="28"/>
          <w:szCs w:val="28"/>
        </w:rPr>
      </w:pPr>
      <w:r>
        <w:rPr>
          <w:rFonts w:ascii="Times New Roman" w:hAnsi="Times New Roman"/>
          <w:sz w:val="28"/>
          <w:szCs w:val="28"/>
        </w:rPr>
        <w:t xml:space="preserve">                                                        </w:t>
      </w:r>
      <w:r w:rsidR="00722D31">
        <w:rPr>
          <w:rFonts w:ascii="Times New Roman" w:hAnsi="Times New Roman"/>
          <w:sz w:val="28"/>
          <w:szCs w:val="28"/>
        </w:rPr>
        <w:t xml:space="preserve">  «________»________________201</w:t>
      </w:r>
      <w:r w:rsidR="008338C6">
        <w:rPr>
          <w:rFonts w:ascii="Times New Roman" w:hAnsi="Times New Roman"/>
          <w:sz w:val="28"/>
          <w:szCs w:val="28"/>
        </w:rPr>
        <w:t>7</w:t>
      </w:r>
      <w:r>
        <w:rPr>
          <w:rFonts w:ascii="Times New Roman" w:hAnsi="Times New Roman"/>
          <w:sz w:val="28"/>
          <w:szCs w:val="28"/>
        </w:rPr>
        <w:t xml:space="preserve"> г.</w:t>
      </w:r>
    </w:p>
    <w:p w:rsidR="0000557F" w:rsidRDefault="0000557F" w:rsidP="008C2BEB">
      <w:pPr>
        <w:pStyle w:val="a7"/>
        <w:jc w:val="center"/>
        <w:rPr>
          <w:rFonts w:ascii="Times New Roman" w:hAnsi="Times New Roman" w:cs="Times New Roman"/>
          <w:sz w:val="28"/>
          <w:szCs w:val="28"/>
        </w:rPr>
      </w:pPr>
    </w:p>
    <w:p w:rsidR="008C2BEB" w:rsidRPr="007E5563" w:rsidRDefault="008C2BEB" w:rsidP="008C2BEB">
      <w:pPr>
        <w:pStyle w:val="a7"/>
        <w:jc w:val="center"/>
        <w:rPr>
          <w:rFonts w:ascii="Times New Roman" w:hAnsi="Times New Roman" w:cs="Times New Roman"/>
          <w:sz w:val="28"/>
          <w:szCs w:val="28"/>
        </w:rPr>
      </w:pPr>
      <w:r w:rsidRPr="007E5563">
        <w:rPr>
          <w:rFonts w:ascii="Times New Roman" w:hAnsi="Times New Roman" w:cs="Times New Roman"/>
          <w:sz w:val="28"/>
          <w:szCs w:val="28"/>
        </w:rPr>
        <w:t>Отчет</w:t>
      </w:r>
    </w:p>
    <w:p w:rsidR="008C2BEB" w:rsidRDefault="008C2BEB" w:rsidP="008C2BEB">
      <w:pPr>
        <w:pStyle w:val="a7"/>
        <w:jc w:val="center"/>
        <w:rPr>
          <w:rFonts w:ascii="Times New Roman" w:hAnsi="Times New Roman" w:cs="Times New Roman"/>
          <w:sz w:val="28"/>
          <w:szCs w:val="28"/>
        </w:rPr>
      </w:pPr>
      <w:r w:rsidRPr="007E5563">
        <w:rPr>
          <w:rFonts w:ascii="Times New Roman" w:hAnsi="Times New Roman" w:cs="Times New Roman"/>
          <w:sz w:val="28"/>
          <w:szCs w:val="28"/>
        </w:rPr>
        <w:t>о результатах контрольного мероприятия</w:t>
      </w:r>
    </w:p>
    <w:p w:rsidR="008C2BEB" w:rsidRDefault="008C2BEB" w:rsidP="008C2BEB">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8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8348EC">
        <w:rPr>
          <w:rFonts w:ascii="Times New Roman" w:hAnsi="Times New Roman" w:cs="Times New Roman"/>
          <w:color w:val="000000"/>
          <w:sz w:val="28"/>
          <w:szCs w:val="28"/>
        </w:rPr>
        <w:t>роверка  отдельных вопросов финансово-хозяйственной деятельности, в М</w:t>
      </w:r>
      <w:r>
        <w:rPr>
          <w:rFonts w:ascii="Times New Roman" w:hAnsi="Times New Roman" w:cs="Times New Roman"/>
          <w:color w:val="000000"/>
          <w:sz w:val="28"/>
          <w:szCs w:val="28"/>
        </w:rPr>
        <w:t>УП «</w:t>
      </w:r>
      <w:r w:rsidR="00030255">
        <w:rPr>
          <w:rFonts w:ascii="Times New Roman" w:hAnsi="Times New Roman" w:cs="Times New Roman"/>
          <w:color w:val="000000"/>
          <w:sz w:val="28"/>
          <w:szCs w:val="28"/>
        </w:rPr>
        <w:t>Городское хозяйство</w:t>
      </w:r>
      <w:r w:rsidRPr="008348E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МО г.Ершов Саратовская область</w:t>
      </w:r>
      <w:r w:rsidRPr="008348EC">
        <w:rPr>
          <w:rFonts w:ascii="Times New Roman" w:hAnsi="Times New Roman" w:cs="Times New Roman"/>
          <w:color w:val="000000"/>
          <w:sz w:val="28"/>
          <w:szCs w:val="28"/>
        </w:rPr>
        <w:t xml:space="preserve">. </w:t>
      </w:r>
    </w:p>
    <w:p w:rsidR="00966BAA" w:rsidRDefault="00966BAA" w:rsidP="008C2BEB">
      <w:pPr>
        <w:pStyle w:val="a7"/>
        <w:jc w:val="both"/>
        <w:rPr>
          <w:rFonts w:ascii="Times New Roman" w:hAnsi="Times New Roman" w:cs="Times New Roman"/>
          <w:color w:val="000000" w:themeColor="text1"/>
          <w:sz w:val="28"/>
          <w:szCs w:val="28"/>
        </w:rPr>
      </w:pPr>
    </w:p>
    <w:p w:rsidR="008C2BEB" w:rsidRPr="0092383F" w:rsidRDefault="008C2BEB" w:rsidP="008C2BEB">
      <w:pPr>
        <w:pStyle w:val="a7"/>
        <w:jc w:val="both"/>
        <w:rPr>
          <w:rFonts w:ascii="Times New Roman" w:hAnsi="Times New Roman" w:cs="Times New Roman"/>
          <w:color w:val="000000" w:themeColor="text1"/>
          <w:sz w:val="28"/>
          <w:szCs w:val="28"/>
        </w:rPr>
      </w:pPr>
      <w:r w:rsidRPr="0092383F">
        <w:rPr>
          <w:rFonts w:ascii="Times New Roman" w:hAnsi="Times New Roman" w:cs="Times New Roman"/>
          <w:color w:val="000000" w:themeColor="text1"/>
          <w:sz w:val="28"/>
          <w:szCs w:val="28"/>
        </w:rPr>
        <w:t xml:space="preserve">Основание для проведения настоящего контрольного мероприятия: </w:t>
      </w:r>
    </w:p>
    <w:p w:rsidR="008C2BEB" w:rsidRPr="0092383F" w:rsidRDefault="008C2BEB" w:rsidP="008C2BEB">
      <w:pPr>
        <w:pStyle w:val="a7"/>
        <w:jc w:val="both"/>
        <w:rPr>
          <w:rFonts w:ascii="Times New Roman" w:hAnsi="Times New Roman" w:cs="Times New Roman"/>
          <w:color w:val="000000" w:themeColor="text1"/>
          <w:sz w:val="28"/>
          <w:szCs w:val="28"/>
        </w:rPr>
      </w:pPr>
      <w:r w:rsidRPr="0092383F">
        <w:rPr>
          <w:rFonts w:ascii="Times New Roman" w:hAnsi="Times New Roman" w:cs="Times New Roman"/>
          <w:color w:val="000000" w:themeColor="text1"/>
          <w:sz w:val="28"/>
          <w:szCs w:val="28"/>
        </w:rPr>
        <w:t xml:space="preserve">Приказ Контрольно-счетной комиссии Ершовского муниципального района </w:t>
      </w:r>
      <w:r w:rsidRPr="00336276">
        <w:rPr>
          <w:rFonts w:ascii="Times New Roman" w:hAnsi="Times New Roman" w:cs="Times New Roman"/>
          <w:color w:val="000000" w:themeColor="text1"/>
          <w:sz w:val="28"/>
          <w:szCs w:val="28"/>
        </w:rPr>
        <w:t xml:space="preserve">от </w:t>
      </w:r>
      <w:r w:rsidR="008338C6">
        <w:rPr>
          <w:rFonts w:ascii="Times New Roman" w:hAnsi="Times New Roman" w:cs="Times New Roman"/>
          <w:color w:val="000000" w:themeColor="text1"/>
          <w:sz w:val="28"/>
          <w:szCs w:val="28"/>
        </w:rPr>
        <w:t>0</w:t>
      </w:r>
      <w:r w:rsidR="003133AF">
        <w:rPr>
          <w:rFonts w:ascii="Times New Roman" w:hAnsi="Times New Roman" w:cs="Times New Roman"/>
          <w:color w:val="000000" w:themeColor="text1"/>
          <w:sz w:val="28"/>
          <w:szCs w:val="28"/>
        </w:rPr>
        <w:t>3</w:t>
      </w:r>
      <w:r w:rsidRPr="00336276">
        <w:rPr>
          <w:rFonts w:ascii="Times New Roman" w:hAnsi="Times New Roman" w:cs="Times New Roman"/>
          <w:color w:val="000000" w:themeColor="text1"/>
          <w:sz w:val="28"/>
          <w:szCs w:val="28"/>
        </w:rPr>
        <w:t>.</w:t>
      </w:r>
      <w:r w:rsidR="003133AF">
        <w:rPr>
          <w:rFonts w:ascii="Times New Roman" w:hAnsi="Times New Roman" w:cs="Times New Roman"/>
          <w:color w:val="000000" w:themeColor="text1"/>
          <w:sz w:val="28"/>
          <w:szCs w:val="28"/>
        </w:rPr>
        <w:t>10</w:t>
      </w:r>
      <w:r w:rsidR="005B143B">
        <w:rPr>
          <w:rFonts w:ascii="Times New Roman" w:hAnsi="Times New Roman" w:cs="Times New Roman"/>
          <w:color w:val="000000" w:themeColor="text1"/>
          <w:sz w:val="28"/>
          <w:szCs w:val="28"/>
        </w:rPr>
        <w:t>.201</w:t>
      </w:r>
      <w:r w:rsidR="008338C6">
        <w:rPr>
          <w:rFonts w:ascii="Times New Roman" w:hAnsi="Times New Roman" w:cs="Times New Roman"/>
          <w:color w:val="000000" w:themeColor="text1"/>
          <w:sz w:val="28"/>
          <w:szCs w:val="28"/>
        </w:rPr>
        <w:t>7</w:t>
      </w:r>
      <w:r w:rsidR="005B143B">
        <w:rPr>
          <w:rFonts w:ascii="Times New Roman" w:hAnsi="Times New Roman" w:cs="Times New Roman"/>
          <w:color w:val="000000" w:themeColor="text1"/>
          <w:sz w:val="28"/>
          <w:szCs w:val="28"/>
        </w:rPr>
        <w:t xml:space="preserve"> г.  №</w:t>
      </w:r>
      <w:r w:rsidR="003133AF">
        <w:rPr>
          <w:rFonts w:ascii="Times New Roman" w:hAnsi="Times New Roman" w:cs="Times New Roman"/>
          <w:color w:val="000000" w:themeColor="text1"/>
          <w:sz w:val="28"/>
          <w:szCs w:val="28"/>
        </w:rPr>
        <w:t>22</w:t>
      </w:r>
      <w:r w:rsidRPr="00336276">
        <w:rPr>
          <w:rFonts w:ascii="Times New Roman" w:hAnsi="Times New Roman" w:cs="Times New Roman"/>
          <w:color w:val="000000" w:themeColor="text1"/>
          <w:sz w:val="28"/>
          <w:szCs w:val="28"/>
        </w:rPr>
        <w:t>-О</w:t>
      </w:r>
      <w:r w:rsidRPr="0092383F">
        <w:rPr>
          <w:rFonts w:ascii="Times New Roman" w:hAnsi="Times New Roman" w:cs="Times New Roman"/>
          <w:color w:val="000000" w:themeColor="text1"/>
          <w:sz w:val="28"/>
          <w:szCs w:val="28"/>
        </w:rPr>
        <w:t xml:space="preserve">, программа контрольного мероприятия от </w:t>
      </w:r>
      <w:r w:rsidR="008338C6">
        <w:rPr>
          <w:rFonts w:ascii="Times New Roman" w:hAnsi="Times New Roman" w:cs="Times New Roman"/>
          <w:color w:val="000000" w:themeColor="text1"/>
          <w:sz w:val="28"/>
          <w:szCs w:val="28"/>
        </w:rPr>
        <w:t>0</w:t>
      </w:r>
      <w:r w:rsidR="003133AF">
        <w:rPr>
          <w:rFonts w:ascii="Times New Roman" w:hAnsi="Times New Roman" w:cs="Times New Roman"/>
          <w:color w:val="000000" w:themeColor="text1"/>
          <w:sz w:val="28"/>
          <w:szCs w:val="28"/>
        </w:rPr>
        <w:t>3</w:t>
      </w:r>
      <w:r w:rsidR="00966BAA">
        <w:rPr>
          <w:rFonts w:ascii="Times New Roman" w:hAnsi="Times New Roman" w:cs="Times New Roman"/>
          <w:color w:val="000000" w:themeColor="text1"/>
          <w:sz w:val="28"/>
          <w:szCs w:val="28"/>
        </w:rPr>
        <w:t>.</w:t>
      </w:r>
      <w:r w:rsidR="003133AF">
        <w:rPr>
          <w:rFonts w:ascii="Times New Roman" w:hAnsi="Times New Roman" w:cs="Times New Roman"/>
          <w:color w:val="000000" w:themeColor="text1"/>
          <w:sz w:val="28"/>
          <w:szCs w:val="28"/>
        </w:rPr>
        <w:t>10</w:t>
      </w:r>
      <w:r w:rsidR="00966BAA">
        <w:rPr>
          <w:rFonts w:ascii="Times New Roman" w:hAnsi="Times New Roman" w:cs="Times New Roman"/>
          <w:color w:val="000000" w:themeColor="text1"/>
          <w:sz w:val="28"/>
          <w:szCs w:val="28"/>
        </w:rPr>
        <w:t>.</w:t>
      </w:r>
      <w:r w:rsidRPr="0092383F">
        <w:rPr>
          <w:rFonts w:ascii="Times New Roman" w:hAnsi="Times New Roman" w:cs="Times New Roman"/>
          <w:color w:val="000000" w:themeColor="text1"/>
          <w:sz w:val="28"/>
          <w:szCs w:val="28"/>
        </w:rPr>
        <w:t>201</w:t>
      </w:r>
      <w:r w:rsidR="008338C6">
        <w:rPr>
          <w:rFonts w:ascii="Times New Roman" w:hAnsi="Times New Roman" w:cs="Times New Roman"/>
          <w:color w:val="000000" w:themeColor="text1"/>
          <w:sz w:val="28"/>
          <w:szCs w:val="28"/>
        </w:rPr>
        <w:t>7</w:t>
      </w:r>
      <w:r w:rsidRPr="0092383F">
        <w:rPr>
          <w:rFonts w:ascii="Times New Roman" w:hAnsi="Times New Roman" w:cs="Times New Roman"/>
          <w:color w:val="000000" w:themeColor="text1"/>
          <w:sz w:val="28"/>
          <w:szCs w:val="28"/>
        </w:rPr>
        <w:t xml:space="preserve">г.   </w:t>
      </w:r>
    </w:p>
    <w:p w:rsidR="008C2BEB" w:rsidRPr="007E5563" w:rsidRDefault="008C2BEB" w:rsidP="008C2BEB">
      <w:pPr>
        <w:pStyle w:val="a7"/>
        <w:rPr>
          <w:rFonts w:ascii="Times New Roman" w:hAnsi="Times New Roman" w:cs="Times New Roman"/>
          <w:sz w:val="28"/>
          <w:szCs w:val="28"/>
        </w:rPr>
      </w:pPr>
      <w:r w:rsidRPr="0092383F">
        <w:rPr>
          <w:rFonts w:ascii="Times New Roman" w:hAnsi="Times New Roman" w:cs="Times New Roman"/>
          <w:color w:val="000000" w:themeColor="text1"/>
          <w:sz w:val="28"/>
          <w:szCs w:val="28"/>
        </w:rPr>
        <w:t xml:space="preserve"> Цель проведения настоящего контрольного мероприятия: проверка отдельных вопросов финансово-хозяйственной деятельности </w:t>
      </w:r>
      <w:r>
        <w:rPr>
          <w:rFonts w:ascii="Times New Roman" w:hAnsi="Times New Roman" w:cs="Times New Roman"/>
          <w:color w:val="000000" w:themeColor="text1"/>
          <w:sz w:val="28"/>
          <w:szCs w:val="28"/>
        </w:rPr>
        <w:t xml:space="preserve"> </w:t>
      </w:r>
      <w:r w:rsidRPr="0092383F">
        <w:rPr>
          <w:rFonts w:ascii="Times New Roman" w:hAnsi="Times New Roman" w:cs="Times New Roman"/>
          <w:color w:val="000000" w:themeColor="text1"/>
          <w:sz w:val="28"/>
          <w:szCs w:val="28"/>
        </w:rPr>
        <w:t xml:space="preserve">в соответствии с программой контрольного мероприятия </w:t>
      </w:r>
      <w:r>
        <w:rPr>
          <w:rFonts w:ascii="Times New Roman" w:hAnsi="Times New Roman" w:cs="Times New Roman"/>
          <w:color w:val="000000" w:themeColor="text1"/>
          <w:sz w:val="28"/>
          <w:szCs w:val="28"/>
        </w:rPr>
        <w:t xml:space="preserve">в </w:t>
      </w:r>
      <w:r w:rsidR="005B143B">
        <w:rPr>
          <w:rFonts w:ascii="Times New Roman" w:hAnsi="Times New Roman" w:cs="Times New Roman"/>
          <w:color w:val="000000" w:themeColor="text1"/>
          <w:sz w:val="28"/>
          <w:szCs w:val="28"/>
        </w:rPr>
        <w:t>МУП «</w:t>
      </w:r>
      <w:r w:rsidR="00030255">
        <w:rPr>
          <w:rFonts w:ascii="Times New Roman" w:hAnsi="Times New Roman" w:cs="Times New Roman"/>
          <w:color w:val="000000" w:themeColor="text1"/>
          <w:sz w:val="28"/>
          <w:szCs w:val="28"/>
        </w:rPr>
        <w:t>Городское хозяйство</w:t>
      </w:r>
      <w:r>
        <w:rPr>
          <w:rFonts w:ascii="Times New Roman" w:hAnsi="Times New Roman" w:cs="Times New Roman"/>
          <w:color w:val="000000" w:themeColor="text1"/>
          <w:sz w:val="28"/>
          <w:szCs w:val="28"/>
        </w:rPr>
        <w:t>»</w:t>
      </w:r>
      <w:r w:rsidR="005B143B">
        <w:rPr>
          <w:rFonts w:ascii="Times New Roman" w:hAnsi="Times New Roman" w:cs="Times New Roman"/>
          <w:color w:val="000000" w:themeColor="text1"/>
          <w:sz w:val="28"/>
          <w:szCs w:val="28"/>
        </w:rPr>
        <w:t xml:space="preserve">  МО г.Ершов</w:t>
      </w:r>
      <w:r w:rsidR="0000557F">
        <w:rPr>
          <w:rFonts w:ascii="Times New Roman" w:hAnsi="Times New Roman" w:cs="Times New Roman"/>
          <w:sz w:val="28"/>
          <w:szCs w:val="28"/>
        </w:rPr>
        <w:t>.</w:t>
      </w:r>
    </w:p>
    <w:p w:rsidR="008C2BEB" w:rsidRPr="0092383F" w:rsidRDefault="008C2BEB" w:rsidP="008C2BEB">
      <w:pPr>
        <w:pStyle w:val="a7"/>
        <w:rPr>
          <w:rFonts w:ascii="Times New Roman" w:hAnsi="Times New Roman" w:cs="Times New Roman"/>
          <w:color w:val="000000" w:themeColor="text1"/>
          <w:sz w:val="28"/>
          <w:szCs w:val="28"/>
        </w:rPr>
      </w:pPr>
      <w:r w:rsidRPr="0092383F">
        <w:rPr>
          <w:rFonts w:ascii="Times New Roman" w:hAnsi="Times New Roman" w:cs="Times New Roman"/>
          <w:color w:val="000000" w:themeColor="text1"/>
          <w:sz w:val="28"/>
          <w:szCs w:val="28"/>
        </w:rPr>
        <w:t xml:space="preserve"> Срок проведения настоящего контрольного мероприятия: с </w:t>
      </w:r>
      <w:r w:rsidR="008338C6">
        <w:rPr>
          <w:rFonts w:ascii="Times New Roman" w:hAnsi="Times New Roman" w:cs="Times New Roman"/>
          <w:color w:val="000000" w:themeColor="text1"/>
          <w:sz w:val="28"/>
          <w:szCs w:val="28"/>
        </w:rPr>
        <w:t>0</w:t>
      </w:r>
      <w:r w:rsidR="003133AF">
        <w:rPr>
          <w:rFonts w:ascii="Times New Roman" w:hAnsi="Times New Roman" w:cs="Times New Roman"/>
          <w:color w:val="000000" w:themeColor="text1"/>
          <w:sz w:val="28"/>
          <w:szCs w:val="28"/>
        </w:rPr>
        <w:t>3</w:t>
      </w:r>
      <w:r w:rsidRPr="0092383F">
        <w:rPr>
          <w:rFonts w:ascii="Times New Roman" w:hAnsi="Times New Roman" w:cs="Times New Roman"/>
          <w:color w:val="000000" w:themeColor="text1"/>
          <w:sz w:val="28"/>
          <w:szCs w:val="28"/>
        </w:rPr>
        <w:t>.</w:t>
      </w:r>
      <w:r w:rsidR="003133AF">
        <w:rPr>
          <w:rFonts w:ascii="Times New Roman" w:hAnsi="Times New Roman" w:cs="Times New Roman"/>
          <w:color w:val="000000" w:themeColor="text1"/>
          <w:sz w:val="28"/>
          <w:szCs w:val="28"/>
        </w:rPr>
        <w:t>10</w:t>
      </w:r>
      <w:r w:rsidRPr="0092383F">
        <w:rPr>
          <w:rFonts w:ascii="Times New Roman" w:hAnsi="Times New Roman" w:cs="Times New Roman"/>
          <w:color w:val="000000" w:themeColor="text1"/>
          <w:sz w:val="28"/>
          <w:szCs w:val="28"/>
        </w:rPr>
        <w:t>.201</w:t>
      </w:r>
      <w:r w:rsidR="008338C6">
        <w:rPr>
          <w:rFonts w:ascii="Times New Roman" w:hAnsi="Times New Roman" w:cs="Times New Roman"/>
          <w:color w:val="000000" w:themeColor="text1"/>
          <w:sz w:val="28"/>
          <w:szCs w:val="28"/>
        </w:rPr>
        <w:t>7</w:t>
      </w:r>
      <w:r w:rsidRPr="0092383F">
        <w:rPr>
          <w:rFonts w:ascii="Times New Roman" w:hAnsi="Times New Roman" w:cs="Times New Roman"/>
          <w:color w:val="000000" w:themeColor="text1"/>
          <w:sz w:val="28"/>
          <w:szCs w:val="28"/>
        </w:rPr>
        <w:t xml:space="preserve"> г. по </w:t>
      </w:r>
      <w:r w:rsidR="003133AF">
        <w:rPr>
          <w:rFonts w:ascii="Times New Roman" w:hAnsi="Times New Roman" w:cs="Times New Roman"/>
          <w:color w:val="000000" w:themeColor="text1"/>
          <w:sz w:val="28"/>
          <w:szCs w:val="28"/>
        </w:rPr>
        <w:t>27</w:t>
      </w:r>
      <w:r w:rsidRPr="0092383F">
        <w:rPr>
          <w:rFonts w:ascii="Times New Roman" w:hAnsi="Times New Roman" w:cs="Times New Roman"/>
          <w:color w:val="000000" w:themeColor="text1"/>
          <w:sz w:val="28"/>
          <w:szCs w:val="28"/>
        </w:rPr>
        <w:t>.</w:t>
      </w:r>
      <w:r w:rsidR="003133AF">
        <w:rPr>
          <w:rFonts w:ascii="Times New Roman" w:hAnsi="Times New Roman" w:cs="Times New Roman"/>
          <w:color w:val="000000" w:themeColor="text1"/>
          <w:sz w:val="28"/>
          <w:szCs w:val="28"/>
        </w:rPr>
        <w:t>10</w:t>
      </w:r>
      <w:r w:rsidRPr="0092383F">
        <w:rPr>
          <w:rFonts w:ascii="Times New Roman" w:hAnsi="Times New Roman" w:cs="Times New Roman"/>
          <w:color w:val="000000" w:themeColor="text1"/>
          <w:sz w:val="28"/>
          <w:szCs w:val="28"/>
        </w:rPr>
        <w:t>.201</w:t>
      </w:r>
      <w:r w:rsidR="008338C6">
        <w:rPr>
          <w:rFonts w:ascii="Times New Roman" w:hAnsi="Times New Roman" w:cs="Times New Roman"/>
          <w:color w:val="000000" w:themeColor="text1"/>
          <w:sz w:val="28"/>
          <w:szCs w:val="28"/>
        </w:rPr>
        <w:t>7</w:t>
      </w:r>
      <w:r w:rsidRPr="0092383F">
        <w:rPr>
          <w:rFonts w:ascii="Times New Roman" w:hAnsi="Times New Roman" w:cs="Times New Roman"/>
          <w:color w:val="000000" w:themeColor="text1"/>
          <w:sz w:val="28"/>
          <w:szCs w:val="28"/>
        </w:rPr>
        <w:t xml:space="preserve"> г.</w:t>
      </w:r>
    </w:p>
    <w:p w:rsidR="005B143B" w:rsidRDefault="008C2BEB" w:rsidP="008C2BEB">
      <w:pPr>
        <w:pStyle w:val="a7"/>
        <w:jc w:val="both"/>
        <w:rPr>
          <w:rFonts w:ascii="Times New Roman" w:hAnsi="Times New Roman" w:cs="Times New Roman"/>
          <w:color w:val="000000" w:themeColor="text1"/>
          <w:sz w:val="28"/>
          <w:szCs w:val="28"/>
        </w:rPr>
      </w:pPr>
      <w:r w:rsidRPr="0092383F">
        <w:rPr>
          <w:rFonts w:ascii="Times New Roman" w:hAnsi="Times New Roman" w:cs="Times New Roman"/>
          <w:color w:val="000000" w:themeColor="text1"/>
          <w:sz w:val="28"/>
          <w:szCs w:val="28"/>
        </w:rPr>
        <w:t xml:space="preserve"> По результатам проверки</w:t>
      </w:r>
      <w:r w:rsidR="005B143B">
        <w:rPr>
          <w:rFonts w:ascii="Times New Roman" w:hAnsi="Times New Roman" w:cs="Times New Roman"/>
          <w:color w:val="000000" w:themeColor="text1"/>
          <w:sz w:val="28"/>
          <w:szCs w:val="28"/>
        </w:rPr>
        <w:t xml:space="preserve"> МУП «</w:t>
      </w:r>
      <w:r w:rsidR="00293BA8">
        <w:rPr>
          <w:rFonts w:ascii="Times New Roman" w:hAnsi="Times New Roman" w:cs="Times New Roman"/>
          <w:color w:val="000000" w:themeColor="text1"/>
          <w:sz w:val="28"/>
          <w:szCs w:val="28"/>
        </w:rPr>
        <w:t>Городское хозяйство</w:t>
      </w:r>
      <w:r>
        <w:rPr>
          <w:rFonts w:ascii="Times New Roman" w:hAnsi="Times New Roman" w:cs="Times New Roman"/>
          <w:color w:val="000000" w:themeColor="text1"/>
          <w:sz w:val="28"/>
          <w:szCs w:val="28"/>
        </w:rPr>
        <w:t>»</w:t>
      </w:r>
      <w:r w:rsidR="005B143B">
        <w:rPr>
          <w:rFonts w:ascii="Times New Roman" w:hAnsi="Times New Roman" w:cs="Times New Roman"/>
          <w:color w:val="000000" w:themeColor="text1"/>
          <w:sz w:val="28"/>
          <w:szCs w:val="28"/>
        </w:rPr>
        <w:t xml:space="preserve"> МО г.Ершов</w:t>
      </w:r>
      <w:r>
        <w:rPr>
          <w:rFonts w:ascii="Times New Roman" w:hAnsi="Times New Roman" w:cs="Times New Roman"/>
          <w:color w:val="000000" w:themeColor="text1"/>
          <w:sz w:val="28"/>
          <w:szCs w:val="28"/>
        </w:rPr>
        <w:t xml:space="preserve"> </w:t>
      </w:r>
      <w:r w:rsidRPr="0092383F">
        <w:rPr>
          <w:rFonts w:ascii="Times New Roman" w:hAnsi="Times New Roman" w:cs="Times New Roman"/>
          <w:color w:val="000000" w:themeColor="text1"/>
          <w:sz w:val="28"/>
          <w:szCs w:val="28"/>
        </w:rPr>
        <w:t>Контрольно-счетной комиссией Ершовского  муниципального района  (далее – КСК) составлен акт проверки отдельных вопросов финансово-хозяйственной деятельности</w:t>
      </w:r>
      <w:r w:rsidR="005B143B">
        <w:rPr>
          <w:rFonts w:ascii="Times New Roman" w:hAnsi="Times New Roman" w:cs="Times New Roman"/>
          <w:color w:val="000000" w:themeColor="text1"/>
          <w:sz w:val="28"/>
          <w:szCs w:val="28"/>
        </w:rPr>
        <w:t xml:space="preserve">. </w:t>
      </w:r>
      <w:r w:rsidRPr="0092383F">
        <w:rPr>
          <w:rFonts w:ascii="Times New Roman" w:hAnsi="Times New Roman" w:cs="Times New Roman"/>
          <w:color w:val="000000" w:themeColor="text1"/>
          <w:sz w:val="28"/>
          <w:szCs w:val="28"/>
        </w:rPr>
        <w:t xml:space="preserve">Акт проверки был подписан </w:t>
      </w:r>
      <w:r w:rsidR="00E91C42">
        <w:rPr>
          <w:rFonts w:ascii="Times New Roman" w:hAnsi="Times New Roman" w:cs="Times New Roman"/>
          <w:color w:val="000000" w:themeColor="text1"/>
          <w:sz w:val="28"/>
          <w:szCs w:val="28"/>
        </w:rPr>
        <w:t xml:space="preserve">заместителем </w:t>
      </w:r>
      <w:r>
        <w:rPr>
          <w:rFonts w:ascii="Times New Roman" w:hAnsi="Times New Roman" w:cs="Times New Roman"/>
          <w:color w:val="000000" w:themeColor="text1"/>
          <w:sz w:val="28"/>
          <w:szCs w:val="28"/>
        </w:rPr>
        <w:t>директор</w:t>
      </w:r>
      <w:r w:rsidR="00E91C4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5B143B">
        <w:rPr>
          <w:rFonts w:ascii="Times New Roman" w:hAnsi="Times New Roman" w:cs="Times New Roman"/>
          <w:color w:val="000000" w:themeColor="text1"/>
          <w:sz w:val="28"/>
          <w:szCs w:val="28"/>
        </w:rPr>
        <w:t>МУП «</w:t>
      </w:r>
      <w:r w:rsidR="00293BA8">
        <w:rPr>
          <w:rFonts w:ascii="Times New Roman" w:hAnsi="Times New Roman" w:cs="Times New Roman"/>
          <w:color w:val="000000" w:themeColor="text1"/>
          <w:sz w:val="28"/>
          <w:szCs w:val="28"/>
        </w:rPr>
        <w:t>Городское хозяйство</w:t>
      </w:r>
      <w:r w:rsidR="005B143B">
        <w:rPr>
          <w:rFonts w:ascii="Times New Roman" w:hAnsi="Times New Roman" w:cs="Times New Roman"/>
          <w:color w:val="000000" w:themeColor="text1"/>
          <w:sz w:val="28"/>
          <w:szCs w:val="28"/>
        </w:rPr>
        <w:t>» М</w:t>
      </w:r>
      <w:r w:rsidR="00EA122A">
        <w:rPr>
          <w:rFonts w:ascii="Times New Roman" w:hAnsi="Times New Roman" w:cs="Times New Roman"/>
          <w:color w:val="000000" w:themeColor="text1"/>
          <w:sz w:val="28"/>
          <w:szCs w:val="28"/>
        </w:rPr>
        <w:t>О</w:t>
      </w:r>
      <w:r w:rsidR="005B143B">
        <w:rPr>
          <w:rFonts w:ascii="Times New Roman" w:hAnsi="Times New Roman" w:cs="Times New Roman"/>
          <w:color w:val="000000" w:themeColor="text1"/>
          <w:sz w:val="28"/>
          <w:szCs w:val="28"/>
        </w:rPr>
        <w:t xml:space="preserve"> г.Ершов </w:t>
      </w:r>
      <w:r w:rsidRPr="0092383F">
        <w:rPr>
          <w:rFonts w:ascii="Times New Roman" w:hAnsi="Times New Roman" w:cs="Times New Roman"/>
          <w:color w:val="000000" w:themeColor="text1"/>
          <w:sz w:val="28"/>
          <w:szCs w:val="28"/>
        </w:rPr>
        <w:t>и главным бухгалтером МУ</w:t>
      </w:r>
      <w:r w:rsidR="005B143B">
        <w:rPr>
          <w:rFonts w:ascii="Times New Roman" w:hAnsi="Times New Roman" w:cs="Times New Roman"/>
          <w:color w:val="000000" w:themeColor="text1"/>
          <w:sz w:val="28"/>
          <w:szCs w:val="28"/>
        </w:rPr>
        <w:t>П</w:t>
      </w:r>
      <w:r w:rsidRPr="0092383F">
        <w:rPr>
          <w:rFonts w:ascii="Times New Roman" w:hAnsi="Times New Roman" w:cs="Times New Roman"/>
          <w:color w:val="000000" w:themeColor="text1"/>
          <w:sz w:val="28"/>
          <w:szCs w:val="28"/>
        </w:rPr>
        <w:t xml:space="preserve"> «</w:t>
      </w:r>
      <w:r w:rsidR="00293BA8">
        <w:rPr>
          <w:rFonts w:ascii="Times New Roman" w:hAnsi="Times New Roman" w:cs="Times New Roman"/>
          <w:color w:val="000000" w:themeColor="text1"/>
          <w:sz w:val="28"/>
          <w:szCs w:val="28"/>
        </w:rPr>
        <w:t>Городское хозяйство</w:t>
      </w:r>
      <w:r w:rsidRPr="0092383F">
        <w:rPr>
          <w:rFonts w:ascii="Times New Roman" w:hAnsi="Times New Roman" w:cs="Times New Roman"/>
          <w:color w:val="000000" w:themeColor="text1"/>
          <w:sz w:val="28"/>
          <w:szCs w:val="28"/>
        </w:rPr>
        <w:t>»</w:t>
      </w:r>
      <w:r w:rsidR="005B143B">
        <w:rPr>
          <w:rFonts w:ascii="Times New Roman" w:hAnsi="Times New Roman" w:cs="Times New Roman"/>
          <w:color w:val="000000" w:themeColor="text1"/>
          <w:sz w:val="28"/>
          <w:szCs w:val="28"/>
        </w:rPr>
        <w:t xml:space="preserve"> МО г.Ершов</w:t>
      </w:r>
      <w:r w:rsidRPr="0092383F">
        <w:rPr>
          <w:rFonts w:ascii="Times New Roman" w:hAnsi="Times New Roman" w:cs="Times New Roman"/>
          <w:color w:val="000000" w:themeColor="text1"/>
          <w:sz w:val="28"/>
          <w:szCs w:val="28"/>
        </w:rPr>
        <w:t xml:space="preserve"> </w:t>
      </w:r>
      <w:r w:rsidR="00935889">
        <w:rPr>
          <w:rFonts w:ascii="Times New Roman" w:hAnsi="Times New Roman" w:cs="Times New Roman"/>
          <w:color w:val="000000" w:themeColor="text1"/>
          <w:sz w:val="28"/>
          <w:szCs w:val="28"/>
        </w:rPr>
        <w:t>без</w:t>
      </w:r>
      <w:r w:rsidRPr="0092383F">
        <w:rPr>
          <w:rFonts w:ascii="Times New Roman" w:hAnsi="Times New Roman" w:cs="Times New Roman"/>
          <w:color w:val="000000" w:themeColor="text1"/>
          <w:sz w:val="28"/>
          <w:szCs w:val="28"/>
        </w:rPr>
        <w:t xml:space="preserve"> разногласи</w:t>
      </w:r>
      <w:r w:rsidR="00935889">
        <w:rPr>
          <w:rFonts w:ascii="Times New Roman" w:hAnsi="Times New Roman" w:cs="Times New Roman"/>
          <w:color w:val="000000" w:themeColor="text1"/>
          <w:sz w:val="28"/>
          <w:szCs w:val="28"/>
        </w:rPr>
        <w:t>й</w:t>
      </w:r>
      <w:r w:rsidRPr="0092383F">
        <w:rPr>
          <w:rFonts w:ascii="Times New Roman" w:hAnsi="Times New Roman" w:cs="Times New Roman"/>
          <w:color w:val="000000" w:themeColor="text1"/>
          <w:sz w:val="28"/>
          <w:szCs w:val="28"/>
        </w:rPr>
        <w:t>.</w:t>
      </w:r>
    </w:p>
    <w:p w:rsidR="00C97356" w:rsidRPr="0092383F" w:rsidRDefault="00C97356" w:rsidP="00C97356">
      <w:pPr>
        <w:pStyle w:val="a7"/>
        <w:jc w:val="both"/>
        <w:rPr>
          <w:rFonts w:ascii="Times New Roman" w:hAnsi="Times New Roman" w:cs="Times New Roman"/>
          <w:color w:val="000000" w:themeColor="text1"/>
          <w:sz w:val="28"/>
          <w:szCs w:val="28"/>
        </w:rPr>
      </w:pPr>
      <w:r w:rsidRPr="0092383F">
        <w:rPr>
          <w:rFonts w:ascii="Times New Roman" w:hAnsi="Times New Roman" w:cs="Times New Roman"/>
          <w:color w:val="000000" w:themeColor="text1"/>
          <w:sz w:val="28"/>
          <w:szCs w:val="28"/>
        </w:rPr>
        <w:t xml:space="preserve">По результатам проверки КСК  </w:t>
      </w:r>
      <w:r w:rsidR="003133AF">
        <w:rPr>
          <w:rFonts w:ascii="Times New Roman" w:hAnsi="Times New Roman" w:cs="Times New Roman"/>
          <w:color w:val="000000" w:themeColor="text1"/>
          <w:sz w:val="28"/>
          <w:szCs w:val="28"/>
        </w:rPr>
        <w:t>даны рекомендации и предложения.</w:t>
      </w:r>
    </w:p>
    <w:p w:rsidR="003133AF" w:rsidRDefault="003133AF" w:rsidP="008C2BEB">
      <w:pPr>
        <w:tabs>
          <w:tab w:val="left" w:pos="0"/>
        </w:tabs>
        <w:rPr>
          <w:b/>
          <w:color w:val="000000"/>
          <w:sz w:val="28"/>
          <w:szCs w:val="28"/>
        </w:rPr>
      </w:pPr>
    </w:p>
    <w:p w:rsidR="008C2BEB" w:rsidRDefault="008C2BEB" w:rsidP="008C2BEB">
      <w:pPr>
        <w:tabs>
          <w:tab w:val="left" w:pos="0"/>
        </w:tabs>
        <w:rPr>
          <w:b/>
          <w:color w:val="000000"/>
          <w:sz w:val="28"/>
          <w:szCs w:val="28"/>
        </w:rPr>
      </w:pPr>
      <w:r w:rsidRPr="0055457B">
        <w:rPr>
          <w:b/>
          <w:color w:val="000000"/>
          <w:sz w:val="28"/>
          <w:szCs w:val="28"/>
        </w:rPr>
        <w:t xml:space="preserve">Выводы по результатам контрольного мероприятия:  </w:t>
      </w:r>
    </w:p>
    <w:p w:rsidR="00C569A1" w:rsidRDefault="00C569A1" w:rsidP="00C569A1">
      <w:pPr>
        <w:spacing w:after="20"/>
        <w:rPr>
          <w:sz w:val="28"/>
          <w:szCs w:val="28"/>
        </w:rPr>
      </w:pPr>
      <w:r>
        <w:rPr>
          <w:sz w:val="28"/>
          <w:szCs w:val="28"/>
        </w:rPr>
        <w:t xml:space="preserve">В 2017г. </w:t>
      </w:r>
      <w:r w:rsidRPr="00F13BF9">
        <w:rPr>
          <w:sz w:val="28"/>
          <w:szCs w:val="28"/>
        </w:rPr>
        <w:t xml:space="preserve">администрацией </w:t>
      </w:r>
      <w:r>
        <w:rPr>
          <w:sz w:val="28"/>
          <w:szCs w:val="28"/>
        </w:rPr>
        <w:t>Ершовского муниципального района</w:t>
      </w:r>
      <w:r w:rsidRPr="00F13BF9">
        <w:rPr>
          <w:sz w:val="28"/>
          <w:szCs w:val="28"/>
        </w:rPr>
        <w:t xml:space="preserve"> </w:t>
      </w:r>
      <w:r>
        <w:rPr>
          <w:sz w:val="28"/>
          <w:szCs w:val="28"/>
        </w:rPr>
        <w:t>заключены договора и муниципальные контракты с МУП «Городское хозяйство» МО г.Ершов для выполнения работ и услуг</w:t>
      </w:r>
      <w:r w:rsidRPr="00F13BF9">
        <w:rPr>
          <w:sz w:val="28"/>
          <w:szCs w:val="28"/>
        </w:rPr>
        <w:t xml:space="preserve"> в общей сумме </w:t>
      </w:r>
      <w:r w:rsidRPr="00F65E9C">
        <w:rPr>
          <w:b/>
          <w:sz w:val="28"/>
          <w:szCs w:val="28"/>
        </w:rPr>
        <w:t>6231,7 тыс.рублей</w:t>
      </w:r>
      <w:r>
        <w:rPr>
          <w:b/>
          <w:sz w:val="28"/>
          <w:szCs w:val="28"/>
        </w:rPr>
        <w:t>:</w:t>
      </w:r>
    </w:p>
    <w:p w:rsidR="00C569A1" w:rsidRDefault="00C569A1" w:rsidP="00C569A1">
      <w:pPr>
        <w:spacing w:after="20"/>
        <w:jc w:val="both"/>
        <w:rPr>
          <w:sz w:val="28"/>
          <w:szCs w:val="28"/>
        </w:rPr>
      </w:pPr>
      <w:r>
        <w:rPr>
          <w:sz w:val="28"/>
          <w:szCs w:val="28"/>
        </w:rPr>
        <w:t xml:space="preserve">  - зимнее с</w:t>
      </w:r>
      <w:r w:rsidRPr="00F13BF9">
        <w:rPr>
          <w:sz w:val="28"/>
          <w:szCs w:val="28"/>
        </w:rPr>
        <w:t>одержание дорог</w:t>
      </w:r>
      <w:r>
        <w:rPr>
          <w:sz w:val="28"/>
          <w:szCs w:val="28"/>
        </w:rPr>
        <w:t xml:space="preserve"> договор, очистка водоотводных каналов, оголовок дренажных труб, откачке скопившейся воды, вывоза снега,  техническое обслуживание уличного освещения,  содержание остановок и центральных улиц г.Ершова, зимнее содержание дорог на территории МО </w:t>
      </w:r>
      <w:r>
        <w:rPr>
          <w:sz w:val="28"/>
          <w:szCs w:val="28"/>
        </w:rPr>
        <w:lastRenderedPageBreak/>
        <w:t xml:space="preserve">г.Ершов,  озеленение территории, изоляция и содержание собак, очистка города от мусора, устройство дорожной разметки, летнее содержание дорожно-уличной сети, пешеходных дорожек МО г.Ершов, </w:t>
      </w:r>
      <w:r w:rsidRPr="00E05B38">
        <w:rPr>
          <w:color w:val="000000"/>
          <w:sz w:val="28"/>
          <w:szCs w:val="28"/>
        </w:rPr>
        <w:t>летнее содержание</w:t>
      </w:r>
      <w:r>
        <w:rPr>
          <w:sz w:val="28"/>
          <w:szCs w:val="28"/>
        </w:rPr>
        <w:t xml:space="preserve"> дорог,  уборка территории городского парка им.Пушкина А.С., ремонт объектов теплоснабжения.</w:t>
      </w:r>
    </w:p>
    <w:p w:rsidR="00C569A1" w:rsidRDefault="00C569A1" w:rsidP="00C569A1">
      <w:pPr>
        <w:spacing w:after="20"/>
        <w:jc w:val="both"/>
        <w:rPr>
          <w:sz w:val="28"/>
          <w:szCs w:val="28"/>
        </w:rPr>
      </w:pPr>
      <w:r>
        <w:rPr>
          <w:sz w:val="28"/>
          <w:szCs w:val="28"/>
        </w:rPr>
        <w:t xml:space="preserve"> По техническому заданию МК №0160300055217000019-0242712-01 от 17.04.2017г. на сумму 582,2 тыс. руб. и утвержденной и согласованной смете (без даты) МУП «Городское хозяйство» МО г.Ершов должны посадить 10700 шт. цветов и 26шт. деревьев и кустарников. Согласно актов приемки выполненных работ посажено 10500 шт. цветов, 200 шт. роз, 20шт. ивы ломкой, шаровидной, высота 0,5-1,0м., и 6 ели сизой, высота 1,0-1,5м., а </w:t>
      </w:r>
    </w:p>
    <w:p w:rsidR="00C569A1" w:rsidRDefault="00C569A1" w:rsidP="00C569A1">
      <w:pPr>
        <w:spacing w:after="20"/>
        <w:jc w:val="both"/>
        <w:rPr>
          <w:sz w:val="28"/>
          <w:szCs w:val="28"/>
        </w:rPr>
      </w:pPr>
      <w:r>
        <w:rPr>
          <w:sz w:val="28"/>
          <w:szCs w:val="28"/>
        </w:rPr>
        <w:t xml:space="preserve">по заключенным договорам МУП «Городское хозяйство» МО г.Ершов с ИП Глава КФХ Калькина Т.Г.  поставлено: роз в количестве 200 шт. на сумму 30,0 тыс.руб. и по договору с ФГБО ВО Саратовский ГАУ имени Н,И,Вавилова поставлено цветов в количестве 7640 шт. и 6 ели на сумму 194,6 тыс. руб. Несоответствии фактически купленных цветов со сметой и актами о приемке выполненных работ составила 2860шт. на сумму </w:t>
      </w:r>
      <w:r w:rsidRPr="00B842D6">
        <w:rPr>
          <w:b/>
          <w:sz w:val="28"/>
          <w:szCs w:val="28"/>
        </w:rPr>
        <w:t>57200,00 руб.</w:t>
      </w:r>
      <w:r>
        <w:rPr>
          <w:b/>
          <w:sz w:val="28"/>
          <w:szCs w:val="28"/>
        </w:rPr>
        <w:t xml:space="preserve"> </w:t>
      </w:r>
      <w:r w:rsidRPr="00B842D6">
        <w:rPr>
          <w:sz w:val="28"/>
          <w:szCs w:val="28"/>
        </w:rPr>
        <w:t>Также нет документов</w:t>
      </w:r>
      <w:r>
        <w:rPr>
          <w:sz w:val="28"/>
          <w:szCs w:val="28"/>
        </w:rPr>
        <w:t>,</w:t>
      </w:r>
      <w:r w:rsidRPr="00B842D6">
        <w:rPr>
          <w:sz w:val="28"/>
          <w:szCs w:val="28"/>
        </w:rPr>
        <w:t xml:space="preserve"> подтверждающих покупку ивы ломкой, шаровидной</w:t>
      </w:r>
      <w:r>
        <w:rPr>
          <w:sz w:val="28"/>
          <w:szCs w:val="28"/>
        </w:rPr>
        <w:t xml:space="preserve">. </w:t>
      </w:r>
      <w:r w:rsidRPr="00B842D6">
        <w:rPr>
          <w:b/>
          <w:i/>
          <w:sz w:val="28"/>
          <w:szCs w:val="28"/>
        </w:rPr>
        <w:t>Данный факт говорит о не эффективном использовании бюджетных средств.</w:t>
      </w:r>
      <w:r>
        <w:rPr>
          <w:sz w:val="28"/>
          <w:szCs w:val="28"/>
        </w:rPr>
        <w:t xml:space="preserve"> </w:t>
      </w:r>
    </w:p>
    <w:p w:rsidR="00C569A1" w:rsidRDefault="00C569A1" w:rsidP="00C569A1">
      <w:pPr>
        <w:spacing w:after="20"/>
        <w:jc w:val="both"/>
        <w:rPr>
          <w:sz w:val="28"/>
          <w:szCs w:val="28"/>
        </w:rPr>
      </w:pPr>
      <w:r>
        <w:rPr>
          <w:sz w:val="28"/>
          <w:szCs w:val="28"/>
        </w:rPr>
        <w:t xml:space="preserve">  По МК №0160300055217000071-0242712-01 от 03.07.2017г. на сумму 1000,0 тыс.руб.,</w:t>
      </w:r>
      <w:r w:rsidRPr="00EF7B2B">
        <w:rPr>
          <w:sz w:val="28"/>
          <w:szCs w:val="28"/>
        </w:rPr>
        <w:t xml:space="preserve"> </w:t>
      </w:r>
      <w:r>
        <w:rPr>
          <w:sz w:val="28"/>
          <w:szCs w:val="28"/>
        </w:rPr>
        <w:t xml:space="preserve">летнее содержание дорожно-уличной сети, пешеходных дорожек МО г.Ершов срок выполнения работ по контракту до 15.10.2017г. На момент проверки актов выполненных работ на всю сумму контракта нет, следовательно не все работы согласно контракта выполнены, а именно работы по укладке переливных труб по ул.40 лет Победы и пересечение с ул. Комсомольской. </w:t>
      </w:r>
    </w:p>
    <w:p w:rsidR="00C569A1" w:rsidRDefault="00C569A1" w:rsidP="00C569A1">
      <w:pPr>
        <w:spacing w:after="20"/>
        <w:jc w:val="both"/>
        <w:rPr>
          <w:sz w:val="28"/>
          <w:szCs w:val="28"/>
        </w:rPr>
      </w:pPr>
      <w:r>
        <w:rPr>
          <w:sz w:val="28"/>
          <w:szCs w:val="28"/>
        </w:rPr>
        <w:t xml:space="preserve">За проверяемый период Администрацией ЕМР перечислено в МУП «Городское хозяйство» МО г.Ершов по заключенным договорам </w:t>
      </w:r>
      <w:r w:rsidRPr="00F65E9C">
        <w:rPr>
          <w:b/>
          <w:sz w:val="28"/>
          <w:szCs w:val="28"/>
        </w:rPr>
        <w:t>4032,9 тыс.руб.</w:t>
      </w:r>
      <w:r>
        <w:rPr>
          <w:sz w:val="28"/>
          <w:szCs w:val="28"/>
        </w:rPr>
        <w:t xml:space="preserve">  Согласно главной книги по счету 20/3 «Муниципальные контракты» сумма расходов за проверяемый период  составила </w:t>
      </w:r>
      <w:r w:rsidRPr="00F65E9C">
        <w:rPr>
          <w:b/>
          <w:sz w:val="28"/>
          <w:szCs w:val="28"/>
        </w:rPr>
        <w:t>4417,2 тыс.руб.,</w:t>
      </w:r>
      <w:r>
        <w:rPr>
          <w:sz w:val="28"/>
          <w:szCs w:val="28"/>
        </w:rPr>
        <w:t xml:space="preserve"> что на 384,3 тыс.руб. больше оплаченного за выполнение работ и услуг.        </w:t>
      </w:r>
    </w:p>
    <w:p w:rsidR="00C569A1" w:rsidRDefault="00C569A1" w:rsidP="00C569A1">
      <w:pPr>
        <w:spacing w:after="20"/>
        <w:jc w:val="both"/>
        <w:rPr>
          <w:color w:val="000000"/>
          <w:sz w:val="28"/>
          <w:szCs w:val="28"/>
        </w:rPr>
      </w:pPr>
      <w:r w:rsidRPr="00A9378F">
        <w:rPr>
          <w:color w:val="000000"/>
          <w:sz w:val="28"/>
          <w:szCs w:val="28"/>
        </w:rPr>
        <w:t xml:space="preserve">Основная доля в составе себестоимости по выполнению работ по муниципальным заказам </w:t>
      </w:r>
      <w:r>
        <w:rPr>
          <w:color w:val="000000"/>
          <w:sz w:val="28"/>
          <w:szCs w:val="28"/>
        </w:rPr>
        <w:t xml:space="preserve">за восемь месяцев 2017 года </w:t>
      </w:r>
      <w:r w:rsidRPr="00A9378F">
        <w:rPr>
          <w:color w:val="000000"/>
          <w:sz w:val="28"/>
          <w:szCs w:val="28"/>
        </w:rPr>
        <w:t xml:space="preserve">приходится на фонд оплаты труда с начислениями в сумме </w:t>
      </w:r>
      <w:r>
        <w:rPr>
          <w:color w:val="000000"/>
          <w:sz w:val="28"/>
          <w:szCs w:val="28"/>
        </w:rPr>
        <w:t>2162,3</w:t>
      </w:r>
      <w:r w:rsidRPr="00203AAD">
        <w:rPr>
          <w:color w:val="FF0000"/>
          <w:sz w:val="28"/>
          <w:szCs w:val="28"/>
        </w:rPr>
        <w:t xml:space="preserve"> </w:t>
      </w:r>
      <w:r w:rsidRPr="002E57AE">
        <w:rPr>
          <w:color w:val="000000"/>
          <w:sz w:val="28"/>
          <w:szCs w:val="28"/>
        </w:rPr>
        <w:t>тыс</w:t>
      </w:r>
      <w:r w:rsidRPr="00A9378F">
        <w:rPr>
          <w:color w:val="000000"/>
          <w:sz w:val="28"/>
          <w:szCs w:val="28"/>
        </w:rPr>
        <w:t>. рублей (</w:t>
      </w:r>
      <w:r>
        <w:rPr>
          <w:color w:val="000000"/>
          <w:sz w:val="28"/>
          <w:szCs w:val="28"/>
        </w:rPr>
        <w:t>44,8</w:t>
      </w:r>
      <w:r w:rsidRPr="00A9378F">
        <w:rPr>
          <w:color w:val="000000"/>
          <w:sz w:val="28"/>
          <w:szCs w:val="28"/>
        </w:rPr>
        <w:t xml:space="preserve">%), </w:t>
      </w:r>
      <w:r>
        <w:rPr>
          <w:color w:val="000000"/>
          <w:sz w:val="28"/>
          <w:szCs w:val="28"/>
        </w:rPr>
        <w:t xml:space="preserve">общехозяйственные расходы - 982,7 тыс.руб. (20,4%), топливо – 808,1 тыс.руб. (16,7%), сырье и </w:t>
      </w:r>
      <w:r w:rsidRPr="00A9378F">
        <w:rPr>
          <w:color w:val="000000"/>
          <w:sz w:val="28"/>
          <w:szCs w:val="28"/>
        </w:rPr>
        <w:t xml:space="preserve">материалы – </w:t>
      </w:r>
      <w:r>
        <w:rPr>
          <w:color w:val="000000"/>
          <w:sz w:val="28"/>
          <w:szCs w:val="28"/>
        </w:rPr>
        <w:t>611,6</w:t>
      </w:r>
      <w:r w:rsidRPr="00A9378F">
        <w:rPr>
          <w:color w:val="000000"/>
          <w:sz w:val="28"/>
          <w:szCs w:val="28"/>
        </w:rPr>
        <w:t xml:space="preserve"> тыс. рублей (</w:t>
      </w:r>
      <w:r>
        <w:rPr>
          <w:color w:val="000000"/>
          <w:sz w:val="28"/>
          <w:szCs w:val="28"/>
        </w:rPr>
        <w:t xml:space="preserve"> 12,7 </w:t>
      </w:r>
      <w:r w:rsidRPr="00A9378F">
        <w:rPr>
          <w:color w:val="000000"/>
          <w:sz w:val="28"/>
          <w:szCs w:val="28"/>
        </w:rPr>
        <w:t xml:space="preserve">%),  </w:t>
      </w:r>
      <w:r>
        <w:rPr>
          <w:color w:val="000000"/>
          <w:sz w:val="28"/>
          <w:szCs w:val="28"/>
        </w:rPr>
        <w:t xml:space="preserve">общепроизводственные расходы – 142,5 тыс.руб. (3%),запасные части – 60,1 тыс.руб. (1,2%), </w:t>
      </w:r>
      <w:r w:rsidRPr="00A9378F">
        <w:rPr>
          <w:color w:val="000000"/>
          <w:sz w:val="28"/>
          <w:szCs w:val="28"/>
        </w:rPr>
        <w:t xml:space="preserve"> налоги – </w:t>
      </w:r>
      <w:r>
        <w:rPr>
          <w:color w:val="000000"/>
          <w:sz w:val="28"/>
          <w:szCs w:val="28"/>
        </w:rPr>
        <w:t>51,9</w:t>
      </w:r>
      <w:r w:rsidRPr="00A9378F">
        <w:rPr>
          <w:color w:val="000000"/>
          <w:sz w:val="28"/>
          <w:szCs w:val="28"/>
        </w:rPr>
        <w:t xml:space="preserve"> тыс. рублей (</w:t>
      </w:r>
      <w:r>
        <w:rPr>
          <w:color w:val="000000"/>
          <w:sz w:val="28"/>
          <w:szCs w:val="28"/>
        </w:rPr>
        <w:t>1,1</w:t>
      </w:r>
      <w:r w:rsidRPr="00A9378F">
        <w:rPr>
          <w:color w:val="000000"/>
          <w:sz w:val="28"/>
          <w:szCs w:val="28"/>
        </w:rPr>
        <w:t xml:space="preserve">%), </w:t>
      </w:r>
      <w:r>
        <w:rPr>
          <w:color w:val="000000"/>
          <w:sz w:val="28"/>
          <w:szCs w:val="28"/>
        </w:rPr>
        <w:t>поставщики подрядчики -10,2 тыс.руб. (0,2%),спец. одежда -2,9 тыс.руб. (0,06%).</w:t>
      </w:r>
    </w:p>
    <w:p w:rsidR="00C569A1" w:rsidRDefault="00C569A1" w:rsidP="00C569A1">
      <w:pPr>
        <w:tabs>
          <w:tab w:val="left" w:pos="0"/>
          <w:tab w:val="left" w:pos="142"/>
        </w:tabs>
        <w:spacing w:after="20"/>
        <w:rPr>
          <w:color w:val="000000"/>
          <w:sz w:val="28"/>
          <w:szCs w:val="28"/>
        </w:rPr>
      </w:pPr>
      <w:r>
        <w:rPr>
          <w:color w:val="000000"/>
          <w:sz w:val="28"/>
          <w:szCs w:val="28"/>
        </w:rPr>
        <w:t xml:space="preserve">  Для выполнения работ по заключенным контрактам с администрацией ЕМР с последующей оплатой труда привлекались автотранспортный цех, штат </w:t>
      </w:r>
      <w:r>
        <w:rPr>
          <w:color w:val="000000"/>
          <w:sz w:val="28"/>
          <w:szCs w:val="28"/>
        </w:rPr>
        <w:lastRenderedPageBreak/>
        <w:t>работников по озеленению и благоустройству с фондом оплаты труда с отчислениями 229535,78 руб.</w:t>
      </w:r>
    </w:p>
    <w:p w:rsidR="00C569A1" w:rsidRPr="009E01FD" w:rsidRDefault="00C569A1" w:rsidP="00C569A1">
      <w:pPr>
        <w:spacing w:after="20"/>
        <w:rPr>
          <w:sz w:val="28"/>
          <w:szCs w:val="28"/>
        </w:rPr>
      </w:pPr>
      <w:r>
        <w:rPr>
          <w:sz w:val="28"/>
          <w:szCs w:val="28"/>
        </w:rPr>
        <w:t xml:space="preserve">  Пр</w:t>
      </w:r>
      <w:r w:rsidRPr="009E01FD">
        <w:rPr>
          <w:sz w:val="28"/>
          <w:szCs w:val="28"/>
        </w:rPr>
        <w:t>оверкой банковских операций финансовых нарушений не установлено.</w:t>
      </w:r>
    </w:p>
    <w:p w:rsidR="00C569A1" w:rsidRPr="004263F3" w:rsidRDefault="00C569A1" w:rsidP="00C569A1">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263F3">
        <w:rPr>
          <w:color w:val="000000"/>
          <w:sz w:val="28"/>
          <w:szCs w:val="28"/>
        </w:rPr>
        <w:t xml:space="preserve">Кассовые операции за период </w:t>
      </w:r>
      <w:r>
        <w:rPr>
          <w:color w:val="000000"/>
          <w:sz w:val="28"/>
          <w:szCs w:val="28"/>
        </w:rPr>
        <w:t xml:space="preserve">с </w:t>
      </w:r>
      <w:r w:rsidRPr="004263F3">
        <w:rPr>
          <w:color w:val="000000"/>
          <w:sz w:val="28"/>
          <w:szCs w:val="28"/>
        </w:rPr>
        <w:t>01.01.201</w:t>
      </w:r>
      <w:r>
        <w:rPr>
          <w:color w:val="000000"/>
          <w:sz w:val="28"/>
          <w:szCs w:val="28"/>
        </w:rPr>
        <w:t>7</w:t>
      </w:r>
      <w:r w:rsidRPr="004263F3">
        <w:rPr>
          <w:color w:val="000000"/>
          <w:sz w:val="28"/>
          <w:szCs w:val="28"/>
        </w:rPr>
        <w:t xml:space="preserve">г. по </w:t>
      </w:r>
      <w:r>
        <w:rPr>
          <w:color w:val="000000"/>
          <w:sz w:val="28"/>
          <w:szCs w:val="28"/>
        </w:rPr>
        <w:t>01</w:t>
      </w:r>
      <w:r w:rsidRPr="004263F3">
        <w:rPr>
          <w:color w:val="000000"/>
          <w:sz w:val="28"/>
          <w:szCs w:val="28"/>
        </w:rPr>
        <w:t>.</w:t>
      </w:r>
      <w:r>
        <w:rPr>
          <w:color w:val="000000"/>
          <w:sz w:val="28"/>
          <w:szCs w:val="28"/>
        </w:rPr>
        <w:t>09</w:t>
      </w:r>
      <w:r w:rsidRPr="004263F3">
        <w:rPr>
          <w:color w:val="000000"/>
          <w:sz w:val="28"/>
          <w:szCs w:val="28"/>
        </w:rPr>
        <w:t>.201</w:t>
      </w:r>
      <w:r>
        <w:rPr>
          <w:color w:val="000000"/>
          <w:sz w:val="28"/>
          <w:szCs w:val="28"/>
        </w:rPr>
        <w:t>7</w:t>
      </w:r>
      <w:r w:rsidRPr="004263F3">
        <w:rPr>
          <w:color w:val="000000"/>
          <w:sz w:val="28"/>
          <w:szCs w:val="28"/>
        </w:rPr>
        <w:t xml:space="preserve">г. проверены выборочным методом. Проверкой кассовых операций установлено, что в кассу учреждения поступает плата за </w:t>
      </w:r>
      <w:r>
        <w:rPr>
          <w:color w:val="000000"/>
          <w:sz w:val="28"/>
          <w:szCs w:val="28"/>
        </w:rPr>
        <w:t>отопление, наем и содержание домов</w:t>
      </w:r>
      <w:r w:rsidRPr="004263F3">
        <w:rPr>
          <w:color w:val="000000"/>
          <w:sz w:val="28"/>
          <w:szCs w:val="28"/>
        </w:rPr>
        <w:t>.</w:t>
      </w:r>
    </w:p>
    <w:p w:rsidR="00C569A1" w:rsidRDefault="00C569A1" w:rsidP="00C569A1">
      <w:pPr>
        <w:pStyle w:val="a8"/>
        <w:shd w:val="clear" w:color="auto" w:fill="FFFFFF"/>
        <w:spacing w:before="0" w:beforeAutospacing="0" w:after="0" w:afterAutospacing="0"/>
        <w:textAlignment w:val="baseline"/>
        <w:rPr>
          <w:color w:val="000000"/>
          <w:sz w:val="28"/>
          <w:szCs w:val="28"/>
        </w:rPr>
      </w:pPr>
      <w:r>
        <w:rPr>
          <w:color w:val="000000"/>
          <w:sz w:val="28"/>
          <w:szCs w:val="28"/>
        </w:rPr>
        <w:t>Превышение лимита кассы не установлено.</w:t>
      </w:r>
    </w:p>
    <w:p w:rsidR="00C569A1" w:rsidRPr="004263F3" w:rsidRDefault="00C569A1" w:rsidP="00C569A1">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263F3">
        <w:rPr>
          <w:color w:val="000000"/>
          <w:sz w:val="28"/>
          <w:szCs w:val="28"/>
        </w:rPr>
        <w:t xml:space="preserve">Проверкой расчетов с подотчетными лицами на хозяйственные расходы установлено, что учет расчетов  ведется в журнале  операций. Подотчетным лицом в учреждении является </w:t>
      </w:r>
      <w:r>
        <w:rPr>
          <w:color w:val="000000"/>
          <w:sz w:val="28"/>
          <w:szCs w:val="28"/>
        </w:rPr>
        <w:t xml:space="preserve">заместитель </w:t>
      </w:r>
      <w:r w:rsidRPr="004263F3">
        <w:rPr>
          <w:color w:val="000000"/>
          <w:sz w:val="28"/>
          <w:szCs w:val="28"/>
        </w:rPr>
        <w:t>директор</w:t>
      </w:r>
      <w:r>
        <w:rPr>
          <w:color w:val="000000"/>
          <w:sz w:val="28"/>
          <w:szCs w:val="28"/>
        </w:rPr>
        <w:t>а</w:t>
      </w:r>
      <w:r w:rsidRPr="004263F3">
        <w:rPr>
          <w:color w:val="000000"/>
          <w:sz w:val="28"/>
          <w:szCs w:val="28"/>
        </w:rPr>
        <w:t xml:space="preserve"> </w:t>
      </w:r>
      <w:r>
        <w:rPr>
          <w:color w:val="000000"/>
          <w:sz w:val="28"/>
          <w:szCs w:val="28"/>
        </w:rPr>
        <w:t>МУП «Городское хозяйство» МО г.Ершов</w:t>
      </w:r>
      <w:r w:rsidRPr="004263F3">
        <w:rPr>
          <w:color w:val="000000"/>
          <w:sz w:val="28"/>
          <w:szCs w:val="28"/>
        </w:rPr>
        <w:t xml:space="preserve">. Денежные средства под отчет на хозяйственные расходы выдаются только </w:t>
      </w:r>
      <w:r>
        <w:rPr>
          <w:color w:val="000000"/>
          <w:sz w:val="28"/>
          <w:szCs w:val="28"/>
        </w:rPr>
        <w:t>заместителю директора</w:t>
      </w:r>
      <w:r w:rsidRPr="004263F3">
        <w:rPr>
          <w:color w:val="000000"/>
          <w:sz w:val="28"/>
          <w:szCs w:val="28"/>
        </w:rPr>
        <w:t>.</w:t>
      </w:r>
    </w:p>
    <w:p w:rsidR="00C569A1" w:rsidRPr="004263F3" w:rsidRDefault="00C569A1" w:rsidP="00C569A1">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263F3">
        <w:rPr>
          <w:color w:val="000000"/>
          <w:sz w:val="28"/>
          <w:szCs w:val="28"/>
        </w:rPr>
        <w:t xml:space="preserve">Проверкой правильности составления и оформления авансовых отчетов установлено, что во всех авансовых отчетах указывается назначение аванса, заявления на выдачу денежных средств подотчет </w:t>
      </w:r>
      <w:r>
        <w:rPr>
          <w:color w:val="000000"/>
          <w:sz w:val="28"/>
          <w:szCs w:val="28"/>
        </w:rPr>
        <w:t>приложено к расходному кассовому ордеру</w:t>
      </w:r>
      <w:r w:rsidRPr="004263F3">
        <w:rPr>
          <w:color w:val="000000"/>
          <w:sz w:val="28"/>
          <w:szCs w:val="28"/>
        </w:rPr>
        <w:t>.</w:t>
      </w:r>
      <w:r w:rsidRPr="00E034E5">
        <w:rPr>
          <w:color w:val="000000"/>
          <w:sz w:val="28"/>
          <w:szCs w:val="28"/>
        </w:rPr>
        <w:t xml:space="preserve"> </w:t>
      </w:r>
      <w:r w:rsidRPr="004263F3">
        <w:rPr>
          <w:color w:val="000000"/>
          <w:sz w:val="28"/>
          <w:szCs w:val="28"/>
        </w:rPr>
        <w:t>За проверяемый период наличные денежные средства подотчетным лицом другим лицам  не передавались.</w:t>
      </w:r>
    </w:p>
    <w:p w:rsidR="00C569A1" w:rsidRDefault="00C569A1" w:rsidP="00C569A1">
      <w:pPr>
        <w:pStyle w:val="a8"/>
        <w:shd w:val="clear" w:color="auto" w:fill="FFFFFF"/>
        <w:spacing w:before="0" w:beforeAutospacing="0" w:after="0" w:afterAutospacing="0"/>
        <w:jc w:val="both"/>
        <w:rPr>
          <w:sz w:val="28"/>
          <w:szCs w:val="28"/>
        </w:rPr>
      </w:pPr>
      <w:r w:rsidRPr="006A1305">
        <w:rPr>
          <w:sz w:val="28"/>
          <w:szCs w:val="28"/>
        </w:rPr>
        <w:t>Расходы на содержание автопарка</w:t>
      </w:r>
      <w:r>
        <w:rPr>
          <w:sz w:val="28"/>
          <w:szCs w:val="28"/>
        </w:rPr>
        <w:t>,</w:t>
      </w:r>
      <w:r w:rsidRPr="006A1305">
        <w:rPr>
          <w:sz w:val="28"/>
          <w:szCs w:val="28"/>
        </w:rPr>
        <w:t xml:space="preserve"> </w:t>
      </w:r>
      <w:r>
        <w:rPr>
          <w:sz w:val="28"/>
          <w:szCs w:val="28"/>
        </w:rPr>
        <w:t xml:space="preserve">участвовавшего в исполнении муниципальных контрактов, </w:t>
      </w:r>
      <w:r w:rsidRPr="006A1305">
        <w:rPr>
          <w:sz w:val="28"/>
          <w:szCs w:val="28"/>
        </w:rPr>
        <w:t xml:space="preserve">составили за проверяемый период </w:t>
      </w:r>
      <w:r>
        <w:rPr>
          <w:sz w:val="28"/>
          <w:szCs w:val="28"/>
        </w:rPr>
        <w:t xml:space="preserve">868,2 </w:t>
      </w:r>
      <w:r w:rsidRPr="006A1305">
        <w:rPr>
          <w:sz w:val="28"/>
          <w:szCs w:val="28"/>
        </w:rPr>
        <w:t>тыс.руб.,</w:t>
      </w:r>
      <w:r>
        <w:rPr>
          <w:sz w:val="28"/>
          <w:szCs w:val="28"/>
        </w:rPr>
        <w:t xml:space="preserve"> </w:t>
      </w:r>
      <w:r w:rsidRPr="006A1305">
        <w:rPr>
          <w:sz w:val="28"/>
          <w:szCs w:val="28"/>
        </w:rPr>
        <w:t>в том числе по видам расходов: -</w:t>
      </w:r>
      <w:r>
        <w:rPr>
          <w:sz w:val="28"/>
          <w:szCs w:val="28"/>
        </w:rPr>
        <w:t xml:space="preserve"> ГСМ 808,1</w:t>
      </w:r>
      <w:r w:rsidRPr="006A1305">
        <w:rPr>
          <w:sz w:val="28"/>
          <w:szCs w:val="28"/>
        </w:rPr>
        <w:t xml:space="preserve">тыс.руб,  - зап.части на ремонт автомобиля </w:t>
      </w:r>
      <w:r>
        <w:rPr>
          <w:sz w:val="28"/>
          <w:szCs w:val="28"/>
        </w:rPr>
        <w:t>–</w:t>
      </w:r>
      <w:r w:rsidRPr="006A1305">
        <w:rPr>
          <w:sz w:val="28"/>
          <w:szCs w:val="28"/>
        </w:rPr>
        <w:t xml:space="preserve"> </w:t>
      </w:r>
      <w:r>
        <w:rPr>
          <w:sz w:val="28"/>
          <w:szCs w:val="28"/>
        </w:rPr>
        <w:t>60,1</w:t>
      </w:r>
      <w:r w:rsidRPr="006A1305">
        <w:rPr>
          <w:sz w:val="28"/>
          <w:szCs w:val="28"/>
        </w:rPr>
        <w:t>тыс.руб.</w:t>
      </w:r>
      <w:r>
        <w:rPr>
          <w:sz w:val="28"/>
          <w:szCs w:val="28"/>
        </w:rPr>
        <w:t xml:space="preserve"> </w:t>
      </w:r>
    </w:p>
    <w:p w:rsidR="00C569A1" w:rsidRPr="00024F01" w:rsidRDefault="00C569A1" w:rsidP="00C569A1">
      <w:pPr>
        <w:pStyle w:val="a8"/>
        <w:shd w:val="clear" w:color="auto" w:fill="FFFFFF"/>
        <w:tabs>
          <w:tab w:val="left" w:pos="0"/>
          <w:tab w:val="left" w:pos="1276"/>
          <w:tab w:val="left" w:pos="1701"/>
        </w:tabs>
        <w:spacing w:before="0" w:beforeAutospacing="0" w:after="0" w:afterAutospacing="0"/>
        <w:jc w:val="both"/>
        <w:rPr>
          <w:sz w:val="28"/>
          <w:szCs w:val="28"/>
        </w:rPr>
      </w:pPr>
      <w:r>
        <w:rPr>
          <w:sz w:val="28"/>
          <w:szCs w:val="28"/>
        </w:rPr>
        <w:t xml:space="preserve">  </w:t>
      </w:r>
      <w:r w:rsidRPr="00024F01">
        <w:rPr>
          <w:sz w:val="28"/>
          <w:szCs w:val="28"/>
        </w:rPr>
        <w:t xml:space="preserve">Приобретение ГСМ в 2017 году осуществлялось путем безналичного перечисления по заключенным гражданско-правовым договорам с ООО «Автосила». Отпуск нефтепродуктов производился через автозаправочные станции (АЗС) по системе безналичных расчетов с использованием талонов. </w:t>
      </w:r>
    </w:p>
    <w:p w:rsidR="00C569A1" w:rsidRDefault="00C569A1" w:rsidP="00C569A1">
      <w:pPr>
        <w:pStyle w:val="a8"/>
        <w:shd w:val="clear" w:color="auto" w:fill="FFFFFF"/>
        <w:spacing w:before="0" w:beforeAutospacing="0" w:after="0" w:afterAutospacing="0"/>
        <w:jc w:val="both"/>
        <w:rPr>
          <w:sz w:val="28"/>
          <w:szCs w:val="28"/>
        </w:rPr>
      </w:pPr>
      <w:r>
        <w:rPr>
          <w:sz w:val="28"/>
          <w:szCs w:val="28"/>
        </w:rPr>
        <w:t xml:space="preserve">  </w:t>
      </w:r>
      <w:r w:rsidRPr="00024F01">
        <w:rPr>
          <w:sz w:val="28"/>
          <w:szCs w:val="28"/>
        </w:rPr>
        <w:t>Также бензин приобретался за наличный расчет и списывался в расходы по чекам автозаправок. Запа</w:t>
      </w:r>
      <w:r w:rsidRPr="00DF4078">
        <w:rPr>
          <w:sz w:val="28"/>
          <w:szCs w:val="28"/>
        </w:rPr>
        <w:t xml:space="preserve">сные части к автомобилям приобретались за наличный расчет по товарным чекам, </w:t>
      </w:r>
      <w:r>
        <w:rPr>
          <w:sz w:val="28"/>
          <w:szCs w:val="28"/>
        </w:rPr>
        <w:t>списывались на ремонт автомобилей.</w:t>
      </w:r>
    </w:p>
    <w:p w:rsidR="00C569A1" w:rsidRDefault="00C569A1" w:rsidP="00C569A1">
      <w:pPr>
        <w:rPr>
          <w:color w:val="000000"/>
          <w:sz w:val="28"/>
          <w:szCs w:val="28"/>
        </w:rPr>
      </w:pPr>
      <w:r w:rsidRPr="00D406F0">
        <w:rPr>
          <w:color w:val="000000"/>
          <w:sz w:val="28"/>
          <w:szCs w:val="28"/>
        </w:rPr>
        <w:t>Оценивая эффективность использования бюджетных средств, установлено – не все средства, выделенные на исполнение программы, израсходованы на задачи, которые  установлены</w:t>
      </w:r>
      <w:r>
        <w:rPr>
          <w:color w:val="000000"/>
          <w:sz w:val="28"/>
          <w:szCs w:val="28"/>
        </w:rPr>
        <w:t xml:space="preserve"> контрактами</w:t>
      </w:r>
      <w:r w:rsidRPr="00D406F0">
        <w:rPr>
          <w:color w:val="000000"/>
          <w:sz w:val="28"/>
          <w:szCs w:val="28"/>
        </w:rPr>
        <w:t>.</w:t>
      </w:r>
    </w:p>
    <w:p w:rsidR="00C569A1" w:rsidRDefault="00C569A1" w:rsidP="00C569A1">
      <w:pPr>
        <w:tabs>
          <w:tab w:val="left" w:pos="0"/>
          <w:tab w:val="left" w:pos="284"/>
        </w:tabs>
        <w:jc w:val="both"/>
        <w:rPr>
          <w:color w:val="FF0000"/>
          <w:sz w:val="28"/>
          <w:szCs w:val="28"/>
        </w:rPr>
      </w:pPr>
      <w:r>
        <w:rPr>
          <w:sz w:val="28"/>
          <w:szCs w:val="28"/>
        </w:rPr>
        <w:t xml:space="preserve"> </w:t>
      </w:r>
      <w:r w:rsidRPr="00875672">
        <w:rPr>
          <w:sz w:val="28"/>
          <w:szCs w:val="28"/>
        </w:rPr>
        <w:t xml:space="preserve"> В результате проверки </w:t>
      </w:r>
      <w:r>
        <w:rPr>
          <w:sz w:val="28"/>
          <w:szCs w:val="28"/>
        </w:rPr>
        <w:t xml:space="preserve">исполнения муниципальных контрактов </w:t>
      </w:r>
      <w:r w:rsidRPr="00875672">
        <w:rPr>
          <w:sz w:val="28"/>
          <w:szCs w:val="28"/>
        </w:rPr>
        <w:t xml:space="preserve">выявлено </w:t>
      </w:r>
      <w:r>
        <w:rPr>
          <w:sz w:val="28"/>
          <w:szCs w:val="28"/>
        </w:rPr>
        <w:t xml:space="preserve">неэффективное использование бюджетных средств </w:t>
      </w:r>
      <w:r w:rsidRPr="00875672">
        <w:rPr>
          <w:sz w:val="28"/>
          <w:szCs w:val="28"/>
        </w:rPr>
        <w:t xml:space="preserve">на общую сумму </w:t>
      </w:r>
      <w:r>
        <w:rPr>
          <w:sz w:val="28"/>
          <w:szCs w:val="28"/>
        </w:rPr>
        <w:t>57,2</w:t>
      </w:r>
      <w:r w:rsidRPr="00001BEA">
        <w:rPr>
          <w:color w:val="FF0000"/>
          <w:sz w:val="28"/>
          <w:szCs w:val="28"/>
        </w:rPr>
        <w:t xml:space="preserve"> </w:t>
      </w:r>
      <w:r w:rsidRPr="00BF60D6">
        <w:rPr>
          <w:color w:val="000000"/>
          <w:sz w:val="28"/>
          <w:szCs w:val="28"/>
        </w:rPr>
        <w:t>тыс. руб.</w:t>
      </w:r>
      <w:r w:rsidRPr="00001BEA">
        <w:rPr>
          <w:color w:val="FF0000"/>
          <w:sz w:val="28"/>
          <w:szCs w:val="28"/>
        </w:rPr>
        <w:t xml:space="preserve"> </w:t>
      </w:r>
    </w:p>
    <w:p w:rsidR="00C569A1" w:rsidRDefault="00C569A1" w:rsidP="00C569A1">
      <w:pPr>
        <w:spacing w:after="20"/>
        <w:rPr>
          <w:sz w:val="28"/>
          <w:szCs w:val="28"/>
        </w:rPr>
      </w:pPr>
      <w:r>
        <w:rPr>
          <w:sz w:val="28"/>
          <w:szCs w:val="28"/>
        </w:rPr>
        <w:t xml:space="preserve">  </w:t>
      </w:r>
      <w:r w:rsidRPr="00781C39">
        <w:rPr>
          <w:sz w:val="28"/>
          <w:szCs w:val="28"/>
        </w:rPr>
        <w:t>Расходы, произведенные МУП «Городское хозяйство» МО г.Ершов на мероприятия по благоустройству территории г.Ершова  и ремонт объектов профинансированные из местного бюджета, подтверждены первичными документами, оформленными в установленном порядке. Нецелевого использования денежных средств выделенных в 2017 году не установлено</w:t>
      </w:r>
      <w:r>
        <w:rPr>
          <w:sz w:val="28"/>
          <w:szCs w:val="28"/>
        </w:rPr>
        <w:t>.</w:t>
      </w:r>
    </w:p>
    <w:p w:rsidR="003133AF" w:rsidRDefault="003133AF" w:rsidP="008338C6">
      <w:pPr>
        <w:pStyle w:val="a8"/>
        <w:shd w:val="clear" w:color="auto" w:fill="FFFFFF"/>
        <w:spacing w:before="0" w:beforeAutospacing="0" w:after="0" w:afterAutospacing="0"/>
        <w:jc w:val="both"/>
        <w:rPr>
          <w:b/>
          <w:color w:val="000000"/>
          <w:sz w:val="28"/>
          <w:szCs w:val="28"/>
        </w:rPr>
      </w:pPr>
    </w:p>
    <w:p w:rsidR="008338C6" w:rsidRPr="00F04B61" w:rsidRDefault="008338C6" w:rsidP="008338C6">
      <w:pPr>
        <w:pStyle w:val="a8"/>
        <w:shd w:val="clear" w:color="auto" w:fill="FFFFFF"/>
        <w:spacing w:before="0" w:beforeAutospacing="0" w:after="0" w:afterAutospacing="0"/>
        <w:jc w:val="both"/>
        <w:rPr>
          <w:b/>
          <w:color w:val="000000"/>
          <w:sz w:val="28"/>
          <w:szCs w:val="28"/>
        </w:rPr>
      </w:pPr>
      <w:r w:rsidRPr="00F04B61">
        <w:rPr>
          <w:b/>
          <w:color w:val="000000"/>
          <w:sz w:val="28"/>
          <w:szCs w:val="28"/>
        </w:rPr>
        <w:t>Предложения по результатам контрольного мероприятия</w:t>
      </w:r>
      <w:r>
        <w:rPr>
          <w:b/>
          <w:color w:val="000000"/>
          <w:sz w:val="28"/>
          <w:szCs w:val="28"/>
        </w:rPr>
        <w:t xml:space="preserve"> директору </w:t>
      </w:r>
      <w:r w:rsidRPr="00F04B61">
        <w:rPr>
          <w:b/>
          <w:color w:val="000000"/>
          <w:sz w:val="28"/>
          <w:szCs w:val="28"/>
        </w:rPr>
        <w:t xml:space="preserve"> МУ</w:t>
      </w:r>
      <w:r>
        <w:rPr>
          <w:b/>
          <w:color w:val="000000"/>
          <w:sz w:val="28"/>
          <w:szCs w:val="28"/>
        </w:rPr>
        <w:t>П</w:t>
      </w:r>
      <w:r w:rsidRPr="00F04B61">
        <w:rPr>
          <w:b/>
          <w:color w:val="000000"/>
          <w:sz w:val="28"/>
          <w:szCs w:val="28"/>
        </w:rPr>
        <w:t xml:space="preserve"> «</w:t>
      </w:r>
      <w:r>
        <w:rPr>
          <w:b/>
          <w:color w:val="000000"/>
          <w:sz w:val="28"/>
          <w:szCs w:val="28"/>
        </w:rPr>
        <w:t>Городское хозяйство</w:t>
      </w:r>
      <w:r w:rsidRPr="00F04B61">
        <w:rPr>
          <w:b/>
          <w:color w:val="000000"/>
          <w:sz w:val="28"/>
          <w:szCs w:val="28"/>
        </w:rPr>
        <w:t>»</w:t>
      </w:r>
      <w:r>
        <w:rPr>
          <w:b/>
          <w:color w:val="000000"/>
          <w:sz w:val="28"/>
          <w:szCs w:val="28"/>
        </w:rPr>
        <w:t xml:space="preserve"> МО</w:t>
      </w:r>
      <w:r w:rsidRPr="00F04B61">
        <w:rPr>
          <w:b/>
          <w:color w:val="000000"/>
          <w:sz w:val="28"/>
          <w:szCs w:val="28"/>
        </w:rPr>
        <w:t xml:space="preserve"> г.Ершов Саратовской области:</w:t>
      </w:r>
    </w:p>
    <w:p w:rsidR="003133AF" w:rsidRDefault="003133AF" w:rsidP="003133AF">
      <w:pPr>
        <w:rPr>
          <w:sz w:val="28"/>
          <w:szCs w:val="28"/>
        </w:rPr>
      </w:pPr>
      <w:r>
        <w:rPr>
          <w:sz w:val="28"/>
          <w:szCs w:val="28"/>
        </w:rPr>
        <w:t>1</w:t>
      </w:r>
      <w:r w:rsidRPr="00FF7391">
        <w:rPr>
          <w:sz w:val="28"/>
          <w:szCs w:val="28"/>
        </w:rPr>
        <w:t>.</w:t>
      </w:r>
      <w:r w:rsidRPr="009C7689">
        <w:rPr>
          <w:sz w:val="28"/>
          <w:szCs w:val="28"/>
        </w:rPr>
        <w:t>Директору МУ</w:t>
      </w:r>
      <w:r>
        <w:rPr>
          <w:sz w:val="28"/>
          <w:szCs w:val="28"/>
        </w:rPr>
        <w:t>П «Городское хозяйство»  МО г.Ершов исполнять заключенные контракты согласно технического задания и смете.</w:t>
      </w:r>
    </w:p>
    <w:p w:rsidR="00C97356" w:rsidRPr="00B50E79" w:rsidRDefault="00C97356" w:rsidP="00C97356">
      <w:pPr>
        <w:tabs>
          <w:tab w:val="left" w:pos="0"/>
        </w:tabs>
        <w:spacing w:before="30" w:after="20"/>
        <w:jc w:val="both"/>
        <w:rPr>
          <w:color w:val="000000"/>
          <w:sz w:val="28"/>
          <w:szCs w:val="28"/>
        </w:rPr>
      </w:pPr>
      <w:r w:rsidRPr="0055457B">
        <w:rPr>
          <w:color w:val="000000"/>
          <w:sz w:val="28"/>
          <w:szCs w:val="28"/>
        </w:rPr>
        <w:lastRenderedPageBreak/>
        <w:t xml:space="preserve">Информацию о принятых мерах по исполнению данных рекомендаций предоставить в адрес Контрольно-счетной комиссии Ершовского муниципального района </w:t>
      </w:r>
      <w:r w:rsidRPr="00B50E79">
        <w:rPr>
          <w:color w:val="000000"/>
          <w:sz w:val="28"/>
          <w:szCs w:val="28"/>
        </w:rPr>
        <w:t xml:space="preserve">в срок до </w:t>
      </w:r>
      <w:r>
        <w:rPr>
          <w:color w:val="000000"/>
          <w:sz w:val="28"/>
          <w:szCs w:val="28"/>
        </w:rPr>
        <w:t>17.04</w:t>
      </w:r>
      <w:r w:rsidRPr="00B50E79">
        <w:rPr>
          <w:color w:val="000000"/>
          <w:sz w:val="28"/>
          <w:szCs w:val="28"/>
        </w:rPr>
        <w:t>.201</w:t>
      </w:r>
      <w:r>
        <w:rPr>
          <w:color w:val="000000"/>
          <w:sz w:val="28"/>
          <w:szCs w:val="28"/>
        </w:rPr>
        <w:t>7</w:t>
      </w:r>
      <w:r w:rsidRPr="00B50E79">
        <w:rPr>
          <w:color w:val="000000"/>
          <w:sz w:val="28"/>
          <w:szCs w:val="28"/>
        </w:rPr>
        <w:t xml:space="preserve"> г.</w:t>
      </w:r>
    </w:p>
    <w:p w:rsidR="00DF2659" w:rsidRDefault="00DF2659" w:rsidP="007E5563">
      <w:pPr>
        <w:pStyle w:val="a7"/>
        <w:jc w:val="both"/>
        <w:rPr>
          <w:rFonts w:ascii="Times New Roman" w:hAnsi="Times New Roman" w:cs="Times New Roman"/>
          <w:sz w:val="28"/>
          <w:szCs w:val="28"/>
        </w:rPr>
      </w:pPr>
    </w:p>
    <w:p w:rsidR="00680332" w:rsidRDefault="00680332" w:rsidP="007E5563">
      <w:pPr>
        <w:pStyle w:val="a7"/>
        <w:jc w:val="both"/>
        <w:rPr>
          <w:rFonts w:ascii="Times New Roman" w:hAnsi="Times New Roman" w:cs="Times New Roman"/>
          <w:sz w:val="28"/>
          <w:szCs w:val="28"/>
        </w:rPr>
      </w:pPr>
      <w:r>
        <w:rPr>
          <w:rFonts w:ascii="Times New Roman" w:hAnsi="Times New Roman" w:cs="Times New Roman"/>
          <w:sz w:val="28"/>
          <w:szCs w:val="28"/>
        </w:rPr>
        <w:t>Инспектор К</w:t>
      </w:r>
      <w:r w:rsidR="00576B65" w:rsidRPr="007E5563">
        <w:rPr>
          <w:rFonts w:ascii="Times New Roman" w:hAnsi="Times New Roman" w:cs="Times New Roman"/>
          <w:sz w:val="28"/>
          <w:szCs w:val="28"/>
        </w:rPr>
        <w:t>онтрольно-счетно</w:t>
      </w:r>
      <w:r>
        <w:rPr>
          <w:rFonts w:ascii="Times New Roman" w:hAnsi="Times New Roman" w:cs="Times New Roman"/>
          <w:sz w:val="28"/>
          <w:szCs w:val="28"/>
        </w:rPr>
        <w:t>й комиссии</w:t>
      </w:r>
    </w:p>
    <w:p w:rsidR="00576B65" w:rsidRPr="007E5563" w:rsidRDefault="00680332" w:rsidP="007E5563">
      <w:pPr>
        <w:pStyle w:val="a7"/>
        <w:jc w:val="both"/>
        <w:rPr>
          <w:rFonts w:ascii="Times New Roman" w:hAnsi="Times New Roman" w:cs="Times New Roman"/>
          <w:sz w:val="28"/>
          <w:szCs w:val="28"/>
        </w:rPr>
      </w:pPr>
      <w:r>
        <w:rPr>
          <w:rFonts w:ascii="Times New Roman" w:hAnsi="Times New Roman" w:cs="Times New Roman"/>
          <w:sz w:val="28"/>
          <w:szCs w:val="28"/>
        </w:rPr>
        <w:t xml:space="preserve">Ершовского муниципального района                                 </w:t>
      </w:r>
      <w:r w:rsidR="00D56CA3">
        <w:rPr>
          <w:rFonts w:ascii="Times New Roman" w:hAnsi="Times New Roman" w:cs="Times New Roman"/>
          <w:sz w:val="28"/>
          <w:szCs w:val="28"/>
        </w:rPr>
        <w:t xml:space="preserve">      </w:t>
      </w:r>
      <w:r>
        <w:rPr>
          <w:rFonts w:ascii="Times New Roman" w:hAnsi="Times New Roman" w:cs="Times New Roman"/>
          <w:sz w:val="28"/>
          <w:szCs w:val="28"/>
        </w:rPr>
        <w:t xml:space="preserve">   И.</w:t>
      </w:r>
      <w:r w:rsidR="00D63030">
        <w:rPr>
          <w:rFonts w:ascii="Times New Roman" w:hAnsi="Times New Roman" w:cs="Times New Roman"/>
          <w:sz w:val="28"/>
          <w:szCs w:val="28"/>
        </w:rPr>
        <w:t>В</w:t>
      </w:r>
      <w:r>
        <w:rPr>
          <w:rFonts w:ascii="Times New Roman" w:hAnsi="Times New Roman" w:cs="Times New Roman"/>
          <w:sz w:val="28"/>
          <w:szCs w:val="28"/>
        </w:rPr>
        <w:t>.</w:t>
      </w:r>
      <w:r w:rsidR="00D63030">
        <w:rPr>
          <w:rFonts w:ascii="Times New Roman" w:hAnsi="Times New Roman" w:cs="Times New Roman"/>
          <w:sz w:val="28"/>
          <w:szCs w:val="28"/>
        </w:rPr>
        <w:t>Фатеева</w:t>
      </w:r>
      <w:r w:rsidR="00576B65" w:rsidRPr="007E5563">
        <w:rPr>
          <w:rFonts w:ascii="Times New Roman" w:hAnsi="Times New Roman" w:cs="Times New Roman"/>
          <w:sz w:val="28"/>
          <w:szCs w:val="28"/>
        </w:rPr>
        <w:t xml:space="preserve"> </w:t>
      </w:r>
    </w:p>
    <w:sectPr w:rsidR="00576B65" w:rsidRPr="007E5563" w:rsidSect="00A05CA0">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A3" w:rsidRDefault="002C1AA3" w:rsidP="0046218C">
      <w:r>
        <w:separator/>
      </w:r>
    </w:p>
  </w:endnote>
  <w:endnote w:type="continuationSeparator" w:id="1">
    <w:p w:rsidR="002C1AA3" w:rsidRDefault="002C1AA3" w:rsidP="0046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4" w:rsidRDefault="00E77DD8" w:rsidP="008F719C">
    <w:pPr>
      <w:pStyle w:val="ab"/>
      <w:framePr w:wrap="around" w:vAnchor="text" w:hAnchor="margin" w:xAlign="right" w:y="1"/>
      <w:rPr>
        <w:rStyle w:val="ad"/>
      </w:rPr>
    </w:pPr>
    <w:r>
      <w:rPr>
        <w:rStyle w:val="ad"/>
      </w:rPr>
      <w:fldChar w:fldCharType="begin"/>
    </w:r>
    <w:r w:rsidR="00BD7EC0">
      <w:rPr>
        <w:rStyle w:val="ad"/>
      </w:rPr>
      <w:instrText xml:space="preserve">PAGE  </w:instrText>
    </w:r>
    <w:r>
      <w:rPr>
        <w:rStyle w:val="ad"/>
      </w:rPr>
      <w:fldChar w:fldCharType="end"/>
    </w:r>
  </w:p>
  <w:p w:rsidR="00D27794" w:rsidRDefault="002C1AA3" w:rsidP="008F719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4" w:rsidRDefault="00E77DD8" w:rsidP="008F719C">
    <w:pPr>
      <w:pStyle w:val="ab"/>
      <w:framePr w:wrap="around" w:vAnchor="text" w:hAnchor="margin" w:xAlign="right" w:y="1"/>
      <w:rPr>
        <w:rStyle w:val="ad"/>
      </w:rPr>
    </w:pPr>
    <w:r>
      <w:rPr>
        <w:rStyle w:val="ad"/>
      </w:rPr>
      <w:fldChar w:fldCharType="begin"/>
    </w:r>
    <w:r w:rsidR="00BD7EC0">
      <w:rPr>
        <w:rStyle w:val="ad"/>
      </w:rPr>
      <w:instrText xml:space="preserve">PAGE  </w:instrText>
    </w:r>
    <w:r>
      <w:rPr>
        <w:rStyle w:val="ad"/>
      </w:rPr>
      <w:fldChar w:fldCharType="separate"/>
    </w:r>
    <w:r w:rsidR="003133AF">
      <w:rPr>
        <w:rStyle w:val="ad"/>
        <w:noProof/>
      </w:rPr>
      <w:t>4</w:t>
    </w:r>
    <w:r>
      <w:rPr>
        <w:rStyle w:val="ad"/>
      </w:rPr>
      <w:fldChar w:fldCharType="end"/>
    </w:r>
  </w:p>
  <w:p w:rsidR="00D27794" w:rsidRDefault="002C1AA3" w:rsidP="008F719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A3" w:rsidRDefault="002C1AA3" w:rsidP="0046218C">
      <w:r>
        <w:separator/>
      </w:r>
    </w:p>
  </w:footnote>
  <w:footnote w:type="continuationSeparator" w:id="1">
    <w:p w:rsidR="002C1AA3" w:rsidRDefault="002C1AA3" w:rsidP="00462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0EC"/>
    <w:multiLevelType w:val="hybridMultilevel"/>
    <w:tmpl w:val="9C025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6B65"/>
    <w:rsid w:val="00001460"/>
    <w:rsid w:val="00001BC7"/>
    <w:rsid w:val="0000557F"/>
    <w:rsid w:val="00030255"/>
    <w:rsid w:val="00032D25"/>
    <w:rsid w:val="00045A30"/>
    <w:rsid w:val="00063E24"/>
    <w:rsid w:val="000727A9"/>
    <w:rsid w:val="000A062C"/>
    <w:rsid w:val="000B640E"/>
    <w:rsid w:val="000D2809"/>
    <w:rsid w:val="000D2B4B"/>
    <w:rsid w:val="000F1F67"/>
    <w:rsid w:val="001014A7"/>
    <w:rsid w:val="00137B05"/>
    <w:rsid w:val="0014024C"/>
    <w:rsid w:val="00153E9A"/>
    <w:rsid w:val="001827EE"/>
    <w:rsid w:val="001A2741"/>
    <w:rsid w:val="001B5D0D"/>
    <w:rsid w:val="001E31A1"/>
    <w:rsid w:val="001F0099"/>
    <w:rsid w:val="0020791F"/>
    <w:rsid w:val="002134D0"/>
    <w:rsid w:val="00220593"/>
    <w:rsid w:val="00280AE9"/>
    <w:rsid w:val="00293BA8"/>
    <w:rsid w:val="002B4636"/>
    <w:rsid w:val="002C1AA3"/>
    <w:rsid w:val="002C43A0"/>
    <w:rsid w:val="002E021B"/>
    <w:rsid w:val="00303CAD"/>
    <w:rsid w:val="003133AF"/>
    <w:rsid w:val="00313E79"/>
    <w:rsid w:val="0031753B"/>
    <w:rsid w:val="00336276"/>
    <w:rsid w:val="003B268C"/>
    <w:rsid w:val="003C03C5"/>
    <w:rsid w:val="003C735A"/>
    <w:rsid w:val="003E5D66"/>
    <w:rsid w:val="003F2790"/>
    <w:rsid w:val="003F3F9E"/>
    <w:rsid w:val="0041540E"/>
    <w:rsid w:val="00447778"/>
    <w:rsid w:val="0046218C"/>
    <w:rsid w:val="00480597"/>
    <w:rsid w:val="004E59C5"/>
    <w:rsid w:val="004F48CE"/>
    <w:rsid w:val="005274D6"/>
    <w:rsid w:val="00536BB0"/>
    <w:rsid w:val="00543A23"/>
    <w:rsid w:val="00563D70"/>
    <w:rsid w:val="00573580"/>
    <w:rsid w:val="005759F7"/>
    <w:rsid w:val="00576B65"/>
    <w:rsid w:val="005851C1"/>
    <w:rsid w:val="005B143B"/>
    <w:rsid w:val="005E1B4D"/>
    <w:rsid w:val="005F5E92"/>
    <w:rsid w:val="006310FA"/>
    <w:rsid w:val="0065191A"/>
    <w:rsid w:val="00680332"/>
    <w:rsid w:val="006A6167"/>
    <w:rsid w:val="007102C5"/>
    <w:rsid w:val="00715EDB"/>
    <w:rsid w:val="00722D31"/>
    <w:rsid w:val="00726554"/>
    <w:rsid w:val="00740EE7"/>
    <w:rsid w:val="007B2C0F"/>
    <w:rsid w:val="007D6CF0"/>
    <w:rsid w:val="007E039F"/>
    <w:rsid w:val="007E5563"/>
    <w:rsid w:val="008338C6"/>
    <w:rsid w:val="00836066"/>
    <w:rsid w:val="00867744"/>
    <w:rsid w:val="0088086B"/>
    <w:rsid w:val="00885341"/>
    <w:rsid w:val="008A32DE"/>
    <w:rsid w:val="008C2BEB"/>
    <w:rsid w:val="008D0CB9"/>
    <w:rsid w:val="00903F74"/>
    <w:rsid w:val="0092318B"/>
    <w:rsid w:val="0092383F"/>
    <w:rsid w:val="009344EC"/>
    <w:rsid w:val="00935889"/>
    <w:rsid w:val="00935C56"/>
    <w:rsid w:val="0093641E"/>
    <w:rsid w:val="00966BAA"/>
    <w:rsid w:val="00994CEF"/>
    <w:rsid w:val="009C5FCE"/>
    <w:rsid w:val="009D0005"/>
    <w:rsid w:val="00A05CA0"/>
    <w:rsid w:val="00A44719"/>
    <w:rsid w:val="00A71274"/>
    <w:rsid w:val="00AA1E44"/>
    <w:rsid w:val="00AC5E27"/>
    <w:rsid w:val="00AD6C1E"/>
    <w:rsid w:val="00AE20BF"/>
    <w:rsid w:val="00AF4FEE"/>
    <w:rsid w:val="00B21822"/>
    <w:rsid w:val="00B23F72"/>
    <w:rsid w:val="00B40DAD"/>
    <w:rsid w:val="00B41A05"/>
    <w:rsid w:val="00B7186A"/>
    <w:rsid w:val="00B73D9E"/>
    <w:rsid w:val="00B773E8"/>
    <w:rsid w:val="00BA7D91"/>
    <w:rsid w:val="00BC190F"/>
    <w:rsid w:val="00BC1F1C"/>
    <w:rsid w:val="00BD5E41"/>
    <w:rsid w:val="00BD7EC0"/>
    <w:rsid w:val="00BE6C33"/>
    <w:rsid w:val="00BF13B0"/>
    <w:rsid w:val="00C16A57"/>
    <w:rsid w:val="00C569A1"/>
    <w:rsid w:val="00C97356"/>
    <w:rsid w:val="00CC2070"/>
    <w:rsid w:val="00D361D0"/>
    <w:rsid w:val="00D56CA3"/>
    <w:rsid w:val="00D61F53"/>
    <w:rsid w:val="00D63030"/>
    <w:rsid w:val="00DC401F"/>
    <w:rsid w:val="00DE7090"/>
    <w:rsid w:val="00DF2659"/>
    <w:rsid w:val="00E0764F"/>
    <w:rsid w:val="00E20E56"/>
    <w:rsid w:val="00E3741A"/>
    <w:rsid w:val="00E77DD8"/>
    <w:rsid w:val="00E91C42"/>
    <w:rsid w:val="00E9248C"/>
    <w:rsid w:val="00E96E50"/>
    <w:rsid w:val="00EA122A"/>
    <w:rsid w:val="00EB65B5"/>
    <w:rsid w:val="00EC4A2F"/>
    <w:rsid w:val="00ED15B4"/>
    <w:rsid w:val="00ED17B3"/>
    <w:rsid w:val="00ED7983"/>
    <w:rsid w:val="00EE5191"/>
    <w:rsid w:val="00F56774"/>
    <w:rsid w:val="00F66465"/>
    <w:rsid w:val="00F909C2"/>
    <w:rsid w:val="00FC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4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5563"/>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7E5563"/>
    <w:rPr>
      <w:rFonts w:ascii="Times New Roman" w:eastAsia="Times New Roman" w:hAnsi="Times New Roman" w:cs="Times New Roman"/>
      <w:sz w:val="28"/>
      <w:szCs w:val="20"/>
      <w:lang w:eastAsia="ru-RU"/>
    </w:rPr>
  </w:style>
  <w:style w:type="paragraph" w:styleId="3">
    <w:name w:val="Body Text 3"/>
    <w:basedOn w:val="a"/>
    <w:link w:val="30"/>
    <w:rsid w:val="007E5563"/>
    <w:pPr>
      <w:jc w:val="right"/>
    </w:pPr>
    <w:rPr>
      <w:sz w:val="28"/>
      <w:szCs w:val="20"/>
    </w:rPr>
  </w:style>
  <w:style w:type="character" w:customStyle="1" w:styleId="30">
    <w:name w:val="Основной текст 3 Знак"/>
    <w:basedOn w:val="a0"/>
    <w:link w:val="3"/>
    <w:rsid w:val="007E556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E5563"/>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E5563"/>
    <w:rPr>
      <w:rFonts w:ascii="Tahoma" w:hAnsi="Tahoma" w:cs="Tahoma"/>
      <w:sz w:val="16"/>
      <w:szCs w:val="16"/>
    </w:rPr>
  </w:style>
  <w:style w:type="paragraph" w:styleId="a7">
    <w:name w:val="No Spacing"/>
    <w:uiPriority w:val="1"/>
    <w:qFormat/>
    <w:rsid w:val="007E5563"/>
    <w:pPr>
      <w:spacing w:after="0" w:line="240" w:lineRule="auto"/>
    </w:pPr>
  </w:style>
  <w:style w:type="paragraph" w:customStyle="1" w:styleId="2">
    <w:name w:val="???????2"/>
    <w:basedOn w:val="a"/>
    <w:rsid w:val="003E5D66"/>
    <w:pPr>
      <w:suppressAutoHyphens/>
      <w:spacing w:before="480" w:after="480"/>
    </w:pPr>
    <w:rPr>
      <w:sz w:val="28"/>
      <w:szCs w:val="20"/>
    </w:rPr>
  </w:style>
  <w:style w:type="paragraph" w:styleId="a8">
    <w:name w:val="Normal (Web)"/>
    <w:basedOn w:val="a"/>
    <w:uiPriority w:val="99"/>
    <w:unhideWhenUsed/>
    <w:rsid w:val="0088086B"/>
    <w:pPr>
      <w:spacing w:before="100" w:beforeAutospacing="1" w:after="100" w:afterAutospacing="1"/>
    </w:pPr>
  </w:style>
  <w:style w:type="character" w:customStyle="1" w:styleId="apple-converted-space">
    <w:name w:val="apple-converted-space"/>
    <w:basedOn w:val="a0"/>
    <w:rsid w:val="0088086B"/>
  </w:style>
  <w:style w:type="paragraph" w:customStyle="1" w:styleId="ConsPlusNormal">
    <w:name w:val="ConsPlusNormal"/>
    <w:uiPriority w:val="99"/>
    <w:rsid w:val="005B143B"/>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5B143B"/>
    <w:rPr>
      <w:rFonts w:ascii="Cambria" w:eastAsia="Times New Roman" w:hAnsi="Cambria" w:cs="Times New Roman"/>
      <w:b/>
      <w:bCs/>
      <w:kern w:val="32"/>
      <w:sz w:val="32"/>
      <w:szCs w:val="32"/>
      <w:lang w:eastAsia="ru-RU"/>
    </w:rPr>
  </w:style>
  <w:style w:type="paragraph" w:styleId="a9">
    <w:name w:val="Document Map"/>
    <w:basedOn w:val="a"/>
    <w:link w:val="aa"/>
    <w:rsid w:val="005B143B"/>
    <w:rPr>
      <w:rFonts w:ascii="Tahoma" w:hAnsi="Tahoma" w:cs="Tahoma"/>
      <w:sz w:val="16"/>
      <w:szCs w:val="16"/>
    </w:rPr>
  </w:style>
  <w:style w:type="character" w:customStyle="1" w:styleId="aa">
    <w:name w:val="Схема документа Знак"/>
    <w:basedOn w:val="a0"/>
    <w:link w:val="a9"/>
    <w:rsid w:val="005B143B"/>
    <w:rPr>
      <w:rFonts w:ascii="Tahoma" w:eastAsia="Times New Roman" w:hAnsi="Tahoma" w:cs="Tahoma"/>
      <w:sz w:val="16"/>
      <w:szCs w:val="16"/>
      <w:lang w:eastAsia="ru-RU"/>
    </w:rPr>
  </w:style>
  <w:style w:type="paragraph" w:styleId="ab">
    <w:name w:val="footer"/>
    <w:basedOn w:val="a"/>
    <w:link w:val="ac"/>
    <w:uiPriority w:val="99"/>
    <w:rsid w:val="00EA122A"/>
    <w:pPr>
      <w:tabs>
        <w:tab w:val="center" w:pos="4677"/>
        <w:tab w:val="right" w:pos="9355"/>
      </w:tabs>
    </w:pPr>
  </w:style>
  <w:style w:type="character" w:customStyle="1" w:styleId="ac">
    <w:name w:val="Нижний колонтитул Знак"/>
    <w:basedOn w:val="a0"/>
    <w:link w:val="ab"/>
    <w:uiPriority w:val="99"/>
    <w:rsid w:val="00EA122A"/>
    <w:rPr>
      <w:rFonts w:ascii="Times New Roman" w:eastAsia="Times New Roman" w:hAnsi="Times New Roman" w:cs="Times New Roman"/>
      <w:sz w:val="24"/>
      <w:szCs w:val="24"/>
      <w:lang w:eastAsia="ru-RU"/>
    </w:rPr>
  </w:style>
  <w:style w:type="character" w:styleId="ad">
    <w:name w:val="page number"/>
    <w:basedOn w:val="a0"/>
    <w:rsid w:val="00EA122A"/>
  </w:style>
  <w:style w:type="table" w:styleId="ae">
    <w:name w:val="Table Grid"/>
    <w:basedOn w:val="a1"/>
    <w:uiPriority w:val="59"/>
    <w:rsid w:val="005851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5E946-A86E-4DEF-9B63-51290FCE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2017-10-30T10:58:00Z</cp:lastPrinted>
  <dcterms:created xsi:type="dcterms:W3CDTF">2017-10-27T04:15:00Z</dcterms:created>
  <dcterms:modified xsi:type="dcterms:W3CDTF">2017-10-30T10:58:00Z</dcterms:modified>
</cp:coreProperties>
</file>