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5" w:rsidRPr="00C83195" w:rsidRDefault="00BD2C55" w:rsidP="003C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3195"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="00190FE6" w:rsidRPr="00C8319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E5149">
        <w:rPr>
          <w:rFonts w:ascii="Times New Roman" w:hAnsi="Times New Roman" w:cs="Times New Roman"/>
          <w:b/>
          <w:bCs/>
          <w:sz w:val="25"/>
          <w:szCs w:val="25"/>
        </w:rPr>
        <w:t>4</w:t>
      </w:r>
    </w:p>
    <w:p w:rsidR="005141F1" w:rsidRPr="00C83195" w:rsidRDefault="005141F1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3195">
        <w:rPr>
          <w:rFonts w:ascii="Times New Roman" w:hAnsi="Times New Roman" w:cs="Times New Roman"/>
          <w:b/>
          <w:bCs/>
          <w:sz w:val="25"/>
          <w:szCs w:val="25"/>
        </w:rPr>
        <w:t>заседания муниципальной антитеррористической комиссии</w:t>
      </w:r>
    </w:p>
    <w:p w:rsidR="00577BA7" w:rsidRPr="00C83195" w:rsidRDefault="00577BA7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5"/>
          <w:szCs w:val="25"/>
        </w:rPr>
      </w:pPr>
    </w:p>
    <w:p w:rsidR="005141F1" w:rsidRPr="00C83195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83195">
        <w:rPr>
          <w:rFonts w:ascii="Times New Roman" w:hAnsi="Times New Roman" w:cs="Times New Roman"/>
          <w:bCs/>
          <w:sz w:val="25"/>
          <w:szCs w:val="25"/>
        </w:rPr>
        <w:t xml:space="preserve">Время проведения:                                                                    </w:t>
      </w:r>
      <w:r w:rsidR="00D14E48" w:rsidRPr="00C83195">
        <w:rPr>
          <w:rFonts w:ascii="Times New Roman" w:hAnsi="Times New Roman" w:cs="Times New Roman"/>
          <w:bCs/>
          <w:sz w:val="25"/>
          <w:szCs w:val="25"/>
        </w:rPr>
        <w:t xml:space="preserve">               </w:t>
      </w:r>
      <w:r w:rsidRPr="00C83195">
        <w:rPr>
          <w:rFonts w:ascii="Times New Roman" w:hAnsi="Times New Roman" w:cs="Times New Roman"/>
          <w:bCs/>
          <w:sz w:val="25"/>
          <w:szCs w:val="25"/>
        </w:rPr>
        <w:t xml:space="preserve">Место проведения: </w:t>
      </w:r>
    </w:p>
    <w:p w:rsidR="005141F1" w:rsidRPr="00C83195" w:rsidRDefault="00340F24" w:rsidP="003C066F">
      <w:pPr>
        <w:pStyle w:val="a5"/>
        <w:tabs>
          <w:tab w:val="left" w:pos="7620"/>
        </w:tabs>
        <w:ind w:right="-11" w:firstLine="0"/>
        <w:rPr>
          <w:bCs/>
          <w:sz w:val="25"/>
          <w:szCs w:val="25"/>
        </w:rPr>
      </w:pPr>
      <w:r w:rsidRPr="00C83195">
        <w:rPr>
          <w:bCs/>
          <w:sz w:val="25"/>
          <w:szCs w:val="25"/>
        </w:rPr>
        <w:t>2</w:t>
      </w:r>
      <w:r w:rsidR="00F0279B" w:rsidRPr="00C83195">
        <w:rPr>
          <w:bCs/>
          <w:sz w:val="25"/>
          <w:szCs w:val="25"/>
        </w:rPr>
        <w:t>8</w:t>
      </w:r>
      <w:r w:rsidR="005141F1" w:rsidRPr="00C83195">
        <w:rPr>
          <w:bCs/>
          <w:sz w:val="25"/>
          <w:szCs w:val="25"/>
        </w:rPr>
        <w:t xml:space="preserve"> </w:t>
      </w:r>
      <w:r w:rsidR="00577BA7" w:rsidRPr="00C83195">
        <w:rPr>
          <w:bCs/>
          <w:sz w:val="25"/>
          <w:szCs w:val="25"/>
        </w:rPr>
        <w:t>августа</w:t>
      </w:r>
      <w:r w:rsidR="005141F1" w:rsidRPr="00C83195">
        <w:rPr>
          <w:bCs/>
          <w:sz w:val="25"/>
          <w:szCs w:val="25"/>
        </w:rPr>
        <w:t xml:space="preserve"> 201</w:t>
      </w:r>
      <w:r w:rsidR="0074105D" w:rsidRPr="00C83195">
        <w:rPr>
          <w:bCs/>
          <w:sz w:val="25"/>
          <w:szCs w:val="25"/>
        </w:rPr>
        <w:t>8</w:t>
      </w:r>
      <w:r w:rsidR="005141F1" w:rsidRPr="00C83195">
        <w:rPr>
          <w:bCs/>
          <w:sz w:val="25"/>
          <w:szCs w:val="25"/>
        </w:rPr>
        <w:t xml:space="preserve"> года                                                  </w:t>
      </w:r>
      <w:r w:rsidR="00577BA7" w:rsidRPr="00C83195">
        <w:rPr>
          <w:bCs/>
          <w:sz w:val="25"/>
          <w:szCs w:val="25"/>
        </w:rPr>
        <w:t xml:space="preserve">               </w:t>
      </w:r>
      <w:r w:rsidR="00D14E48" w:rsidRPr="00C83195">
        <w:rPr>
          <w:bCs/>
          <w:sz w:val="25"/>
          <w:szCs w:val="25"/>
        </w:rPr>
        <w:t xml:space="preserve">                    </w:t>
      </w:r>
      <w:r w:rsidR="00577BA7" w:rsidRPr="00C83195">
        <w:rPr>
          <w:bCs/>
          <w:sz w:val="25"/>
          <w:szCs w:val="25"/>
        </w:rPr>
        <w:t xml:space="preserve"> </w:t>
      </w:r>
      <w:r w:rsidR="005141F1" w:rsidRPr="00C83195">
        <w:rPr>
          <w:bCs/>
          <w:sz w:val="25"/>
          <w:szCs w:val="25"/>
        </w:rPr>
        <w:t xml:space="preserve">администрация </w:t>
      </w:r>
    </w:p>
    <w:p w:rsidR="00577BA7" w:rsidRPr="00C83195" w:rsidRDefault="005141F1" w:rsidP="003C066F">
      <w:pPr>
        <w:pStyle w:val="a5"/>
        <w:ind w:firstLine="0"/>
        <w:rPr>
          <w:bCs/>
          <w:sz w:val="25"/>
          <w:szCs w:val="25"/>
        </w:rPr>
      </w:pPr>
      <w:r w:rsidRPr="00C83195">
        <w:rPr>
          <w:bCs/>
          <w:sz w:val="25"/>
          <w:szCs w:val="25"/>
        </w:rPr>
        <w:t>1</w:t>
      </w:r>
      <w:r w:rsidR="00340F24" w:rsidRPr="00C83195">
        <w:rPr>
          <w:bCs/>
          <w:sz w:val="25"/>
          <w:szCs w:val="25"/>
        </w:rPr>
        <w:t>4</w:t>
      </w:r>
      <w:r w:rsidRPr="00C83195">
        <w:rPr>
          <w:bCs/>
          <w:sz w:val="25"/>
          <w:szCs w:val="25"/>
        </w:rPr>
        <w:t>.00 часов</w:t>
      </w:r>
    </w:p>
    <w:p w:rsidR="00C83195" w:rsidRDefault="00C83195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141F1" w:rsidRPr="00C83195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</w:p>
    <w:p w:rsidR="00CD1D7F" w:rsidRPr="00C83195" w:rsidRDefault="00CD1D7F" w:rsidP="003C066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Зубрицкая С.А., </w:t>
      </w:r>
      <w:r w:rsidR="00451C61" w:rsidRPr="00C83195">
        <w:rPr>
          <w:rFonts w:ascii="Times New Roman" w:hAnsi="Times New Roman" w:cs="Times New Roman"/>
          <w:sz w:val="25"/>
          <w:szCs w:val="25"/>
        </w:rPr>
        <w:t>Киселев И. С</w:t>
      </w:r>
      <w:r w:rsidRPr="00C83195">
        <w:rPr>
          <w:rFonts w:ascii="Times New Roman" w:hAnsi="Times New Roman" w:cs="Times New Roman"/>
          <w:sz w:val="25"/>
          <w:szCs w:val="25"/>
        </w:rPr>
        <w:t>., Сучкова Л.И., Салихов Н.Р., Рыбалкина Т.М., Малино</w:t>
      </w:r>
      <w:r w:rsidRPr="00C83195">
        <w:rPr>
          <w:rFonts w:ascii="Times New Roman" w:hAnsi="Times New Roman" w:cs="Times New Roman"/>
          <w:sz w:val="25"/>
          <w:szCs w:val="25"/>
        </w:rPr>
        <w:t>в</w:t>
      </w:r>
      <w:r w:rsidRPr="00C83195">
        <w:rPr>
          <w:rFonts w:ascii="Times New Roman" w:hAnsi="Times New Roman" w:cs="Times New Roman"/>
          <w:sz w:val="25"/>
          <w:szCs w:val="25"/>
        </w:rPr>
        <w:t xml:space="preserve">ская С.В., Воеводин А.М., Соболев С.А., Жиляков И.А., Мамонов О.В., </w:t>
      </w:r>
      <w:r w:rsidR="00451C61" w:rsidRPr="00C83195">
        <w:rPr>
          <w:rFonts w:ascii="Times New Roman" w:hAnsi="Times New Roman" w:cs="Times New Roman"/>
          <w:sz w:val="25"/>
          <w:szCs w:val="25"/>
        </w:rPr>
        <w:t>Мандров Д.В</w:t>
      </w:r>
      <w:r w:rsidRPr="00C83195">
        <w:rPr>
          <w:rFonts w:ascii="Times New Roman" w:hAnsi="Times New Roman" w:cs="Times New Roman"/>
          <w:sz w:val="25"/>
          <w:szCs w:val="25"/>
        </w:rPr>
        <w:t xml:space="preserve">., Дьяков В.В., Зотов, С.А., Кочетков А.С., Лавриков А.Н., Божко И.Н.,  Молодиченко Г.В., </w:t>
      </w:r>
      <w:r w:rsidRPr="00C83195">
        <w:rPr>
          <w:rFonts w:ascii="Times New Roman" w:eastAsia="Times New Roman" w:hAnsi="Times New Roman" w:cs="Times New Roman"/>
          <w:sz w:val="25"/>
          <w:szCs w:val="25"/>
        </w:rPr>
        <w:t xml:space="preserve">главы муниципальных образований Ершовского района.  </w:t>
      </w:r>
    </w:p>
    <w:p w:rsidR="005141F1" w:rsidRPr="00C83195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141F1" w:rsidRPr="00C83195" w:rsidRDefault="005141F1" w:rsidP="003C066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F0279B" w:rsidRPr="00C83195" w:rsidRDefault="00F0279B" w:rsidP="008706E6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>«О готовности общеобразовательных учреждений Ершовского муниципального ра</w:t>
      </w:r>
      <w:r w:rsidRPr="00C83195">
        <w:rPr>
          <w:rFonts w:ascii="Times New Roman" w:hAnsi="Times New Roman" w:cs="Times New Roman"/>
          <w:sz w:val="25"/>
          <w:szCs w:val="25"/>
        </w:rPr>
        <w:t>й</w:t>
      </w:r>
      <w:r w:rsidRPr="00C83195">
        <w:rPr>
          <w:rFonts w:ascii="Times New Roman" w:hAnsi="Times New Roman" w:cs="Times New Roman"/>
          <w:sz w:val="25"/>
          <w:szCs w:val="25"/>
        </w:rPr>
        <w:t>она к учебному 201</w:t>
      </w:r>
      <w:r w:rsidR="0074105D" w:rsidRPr="00C83195">
        <w:rPr>
          <w:rFonts w:ascii="Times New Roman" w:hAnsi="Times New Roman" w:cs="Times New Roman"/>
          <w:sz w:val="25"/>
          <w:szCs w:val="25"/>
        </w:rPr>
        <w:t>8</w:t>
      </w:r>
      <w:r w:rsidRPr="00C83195">
        <w:rPr>
          <w:rFonts w:ascii="Times New Roman" w:hAnsi="Times New Roman" w:cs="Times New Roman"/>
          <w:sz w:val="25"/>
          <w:szCs w:val="25"/>
        </w:rPr>
        <w:t>-201</w:t>
      </w:r>
      <w:r w:rsidR="0074105D" w:rsidRPr="00C83195">
        <w:rPr>
          <w:rFonts w:ascii="Times New Roman" w:hAnsi="Times New Roman" w:cs="Times New Roman"/>
          <w:sz w:val="25"/>
          <w:szCs w:val="25"/>
        </w:rPr>
        <w:t>9</w:t>
      </w:r>
      <w:r w:rsidRPr="00C83195">
        <w:rPr>
          <w:rFonts w:ascii="Times New Roman" w:hAnsi="Times New Roman" w:cs="Times New Roman"/>
          <w:sz w:val="25"/>
          <w:szCs w:val="25"/>
        </w:rPr>
        <w:t xml:space="preserve"> году на предмет их защищенности от возможной террорист</w:t>
      </w:r>
      <w:r w:rsidRPr="00C83195">
        <w:rPr>
          <w:rFonts w:ascii="Times New Roman" w:hAnsi="Times New Roman" w:cs="Times New Roman"/>
          <w:sz w:val="25"/>
          <w:szCs w:val="25"/>
        </w:rPr>
        <w:t>и</w:t>
      </w:r>
      <w:r w:rsidRPr="00C83195">
        <w:rPr>
          <w:rFonts w:ascii="Times New Roman" w:hAnsi="Times New Roman" w:cs="Times New Roman"/>
          <w:sz w:val="25"/>
          <w:szCs w:val="25"/>
        </w:rPr>
        <w:t>ческой угрозы и ситуаций чрезвычайного характера».</w:t>
      </w:r>
    </w:p>
    <w:p w:rsidR="00F0279B" w:rsidRPr="00C83195" w:rsidRDefault="00F0279B" w:rsidP="008706E6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eastAsia="Times New Roman" w:hAnsi="Times New Roman" w:cs="Times New Roman"/>
          <w:sz w:val="25"/>
          <w:szCs w:val="25"/>
        </w:rPr>
        <w:t>«Организация мероприятий, направленных на противодействие идеологии террори</w:t>
      </w:r>
      <w:r w:rsidRPr="00C83195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C83195">
        <w:rPr>
          <w:rFonts w:ascii="Times New Roman" w:eastAsia="Times New Roman" w:hAnsi="Times New Roman" w:cs="Times New Roman"/>
          <w:sz w:val="25"/>
          <w:szCs w:val="25"/>
        </w:rPr>
        <w:t>ма».</w:t>
      </w:r>
    </w:p>
    <w:p w:rsidR="00E77BFB" w:rsidRPr="00C83195" w:rsidRDefault="00F0279B" w:rsidP="008706E6">
      <w:pPr>
        <w:pStyle w:val="ac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 «</w:t>
      </w:r>
      <w:r w:rsidR="00E77BFB" w:rsidRPr="00C83195">
        <w:rPr>
          <w:rFonts w:ascii="Times New Roman" w:hAnsi="Times New Roman" w:cs="Times New Roman"/>
          <w:sz w:val="25"/>
          <w:szCs w:val="25"/>
        </w:rPr>
        <w:t>О реализации поручений АТК в части своевременности и полноты исполнения</w:t>
      </w:r>
      <w:r w:rsidRPr="00C83195">
        <w:rPr>
          <w:rFonts w:ascii="Times New Roman" w:hAnsi="Times New Roman" w:cs="Times New Roman"/>
          <w:sz w:val="25"/>
          <w:szCs w:val="25"/>
        </w:rPr>
        <w:t>»</w:t>
      </w:r>
      <w:r w:rsidR="00E77BFB" w:rsidRPr="00C83195">
        <w:rPr>
          <w:rFonts w:ascii="Times New Roman" w:hAnsi="Times New Roman" w:cs="Times New Roman"/>
          <w:sz w:val="25"/>
          <w:szCs w:val="25"/>
        </w:rPr>
        <w:t>.</w:t>
      </w:r>
    </w:p>
    <w:p w:rsidR="00577BA7" w:rsidRPr="00C83195" w:rsidRDefault="00577BA7" w:rsidP="00F0279B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0279B" w:rsidRPr="00C83195" w:rsidRDefault="00F0279B" w:rsidP="00F0279B">
      <w:pPr>
        <w:pStyle w:val="ac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>О готовности общеобразовательных учреждений Ершовского муниципального района к учебному 201</w:t>
      </w:r>
      <w:r w:rsidR="0074105D" w:rsidRPr="00C83195">
        <w:rPr>
          <w:rFonts w:ascii="Times New Roman" w:hAnsi="Times New Roman" w:cs="Times New Roman"/>
          <w:b/>
          <w:sz w:val="25"/>
          <w:szCs w:val="25"/>
        </w:rPr>
        <w:t>8</w:t>
      </w:r>
      <w:r w:rsidRPr="00C83195">
        <w:rPr>
          <w:rFonts w:ascii="Times New Roman" w:hAnsi="Times New Roman" w:cs="Times New Roman"/>
          <w:b/>
          <w:sz w:val="25"/>
          <w:szCs w:val="25"/>
        </w:rPr>
        <w:t>-201</w:t>
      </w:r>
      <w:r w:rsidR="0074105D" w:rsidRPr="00C83195">
        <w:rPr>
          <w:rFonts w:ascii="Times New Roman" w:hAnsi="Times New Roman" w:cs="Times New Roman"/>
          <w:b/>
          <w:sz w:val="25"/>
          <w:szCs w:val="25"/>
        </w:rPr>
        <w:t>9</w:t>
      </w:r>
      <w:r w:rsidRPr="00C83195">
        <w:rPr>
          <w:rFonts w:ascii="Times New Roman" w:hAnsi="Times New Roman" w:cs="Times New Roman"/>
          <w:b/>
          <w:sz w:val="25"/>
          <w:szCs w:val="25"/>
        </w:rPr>
        <w:t xml:space="preserve"> году на предмет их защищенности от возможной те</w:t>
      </w:r>
      <w:r w:rsidRPr="00C83195">
        <w:rPr>
          <w:rFonts w:ascii="Times New Roman" w:hAnsi="Times New Roman" w:cs="Times New Roman"/>
          <w:b/>
          <w:sz w:val="25"/>
          <w:szCs w:val="25"/>
        </w:rPr>
        <w:t>р</w:t>
      </w:r>
      <w:r w:rsidRPr="00C83195">
        <w:rPr>
          <w:rFonts w:ascii="Times New Roman" w:hAnsi="Times New Roman" w:cs="Times New Roman"/>
          <w:b/>
          <w:sz w:val="25"/>
          <w:szCs w:val="25"/>
        </w:rPr>
        <w:t>рористической угрозы и ситуаций чрезвычайного характера.</w:t>
      </w:r>
    </w:p>
    <w:p w:rsidR="00A738DB" w:rsidRPr="00C83195" w:rsidRDefault="00A738DB" w:rsidP="006410D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>(</w:t>
      </w:r>
      <w:r w:rsidR="00577BA7" w:rsidRPr="00C83195">
        <w:rPr>
          <w:rFonts w:ascii="Times New Roman" w:hAnsi="Times New Roman" w:cs="Times New Roman"/>
          <w:sz w:val="25"/>
          <w:szCs w:val="25"/>
        </w:rPr>
        <w:t xml:space="preserve">Зубрицкая С.А., </w:t>
      </w:r>
      <w:r w:rsidR="00F0279B" w:rsidRPr="00C83195">
        <w:rPr>
          <w:rFonts w:ascii="Times New Roman" w:hAnsi="Times New Roman" w:cs="Times New Roman"/>
          <w:sz w:val="25"/>
          <w:szCs w:val="25"/>
        </w:rPr>
        <w:t>Малиновская С.В</w:t>
      </w:r>
      <w:r w:rsidR="00BD2C55" w:rsidRPr="00C83195">
        <w:rPr>
          <w:rFonts w:ascii="Times New Roman" w:hAnsi="Times New Roman" w:cs="Times New Roman"/>
          <w:sz w:val="25"/>
          <w:szCs w:val="25"/>
        </w:rPr>
        <w:t xml:space="preserve">., </w:t>
      </w:r>
      <w:r w:rsidR="00F0279B" w:rsidRPr="00C83195">
        <w:rPr>
          <w:rFonts w:ascii="Times New Roman" w:hAnsi="Times New Roman" w:cs="Times New Roman"/>
          <w:sz w:val="25"/>
          <w:szCs w:val="25"/>
        </w:rPr>
        <w:t>Лавриков А.Н</w:t>
      </w:r>
      <w:r w:rsidR="0061190E" w:rsidRPr="00C83195">
        <w:rPr>
          <w:rFonts w:ascii="Times New Roman" w:hAnsi="Times New Roman" w:cs="Times New Roman"/>
          <w:sz w:val="25"/>
          <w:szCs w:val="25"/>
        </w:rPr>
        <w:t>.</w:t>
      </w:r>
      <w:r w:rsidR="00F0279B" w:rsidRPr="00C83195">
        <w:rPr>
          <w:rFonts w:ascii="Times New Roman" w:hAnsi="Times New Roman" w:cs="Times New Roman"/>
          <w:sz w:val="25"/>
          <w:szCs w:val="25"/>
        </w:rPr>
        <w:t>)</w:t>
      </w:r>
    </w:p>
    <w:p w:rsidR="00731713" w:rsidRPr="00C83195" w:rsidRDefault="00731713" w:rsidP="0073171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731713" w:rsidRPr="00C83195" w:rsidRDefault="00731713" w:rsidP="00A738DB">
      <w:pPr>
        <w:pStyle w:val="ac"/>
        <w:numPr>
          <w:ilvl w:val="1"/>
          <w:numId w:val="3"/>
        </w:numPr>
        <w:spacing w:after="0" w:line="240" w:lineRule="auto"/>
        <w:ind w:left="851" w:hanging="567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Принять к сведению информацию докладчиков. </w:t>
      </w:r>
    </w:p>
    <w:p w:rsidR="00A738DB" w:rsidRPr="00C83195" w:rsidRDefault="00A738DB" w:rsidP="007920E0">
      <w:pPr>
        <w:pStyle w:val="ac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  </w:t>
      </w:r>
      <w:r w:rsidRPr="00C83195">
        <w:rPr>
          <w:rFonts w:ascii="Times New Roman" w:hAnsi="Times New Roman" w:cs="Times New Roman"/>
          <w:sz w:val="25"/>
          <w:szCs w:val="25"/>
          <w:u w:val="single"/>
        </w:rPr>
        <w:t xml:space="preserve">Рекомендовать </w:t>
      </w:r>
      <w:r w:rsidR="00265B2D" w:rsidRPr="00C83195">
        <w:rPr>
          <w:rFonts w:ascii="Times New Roman" w:hAnsi="Times New Roman" w:cs="Times New Roman"/>
          <w:sz w:val="25"/>
          <w:szCs w:val="25"/>
          <w:u w:val="single"/>
        </w:rPr>
        <w:t>управлению образования</w:t>
      </w:r>
      <w:r w:rsidR="008706E6" w:rsidRPr="00C83195">
        <w:rPr>
          <w:rFonts w:ascii="Times New Roman" w:hAnsi="Times New Roman" w:cs="Times New Roman"/>
          <w:sz w:val="25"/>
          <w:szCs w:val="25"/>
          <w:u w:val="single"/>
        </w:rPr>
        <w:t xml:space="preserve"> Ершовского МР</w:t>
      </w:r>
      <w:r w:rsidR="00731713" w:rsidRPr="00C83195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265B2D" w:rsidRPr="00C83195" w:rsidRDefault="00265B2D" w:rsidP="007920E0">
      <w:pPr>
        <w:pStyle w:val="a9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C83195">
        <w:rPr>
          <w:sz w:val="25"/>
          <w:szCs w:val="25"/>
        </w:rPr>
        <w:t>обеспечить организованное  проведение Дня знаний в общеобразовательных учрежден</w:t>
      </w:r>
      <w:r w:rsidRPr="00C83195">
        <w:rPr>
          <w:sz w:val="25"/>
          <w:szCs w:val="25"/>
        </w:rPr>
        <w:t>и</w:t>
      </w:r>
      <w:r w:rsidRPr="00C83195">
        <w:rPr>
          <w:sz w:val="25"/>
          <w:szCs w:val="25"/>
        </w:rPr>
        <w:t xml:space="preserve">ях, подведомственных администрации района; </w:t>
      </w:r>
    </w:p>
    <w:p w:rsidR="00265B2D" w:rsidRPr="00C83195" w:rsidRDefault="00265B2D" w:rsidP="007920E0">
      <w:pPr>
        <w:pStyle w:val="a9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C83195">
        <w:rPr>
          <w:sz w:val="25"/>
          <w:szCs w:val="25"/>
        </w:rPr>
        <w:t>организовать дежурство работников отдела образования администрации района и пре</w:t>
      </w:r>
      <w:r w:rsidRPr="00C83195">
        <w:rPr>
          <w:sz w:val="25"/>
          <w:szCs w:val="25"/>
        </w:rPr>
        <w:t>д</w:t>
      </w:r>
      <w:r w:rsidRPr="00C83195">
        <w:rPr>
          <w:sz w:val="25"/>
          <w:szCs w:val="25"/>
        </w:rPr>
        <w:t>ставителей общеобразовательных учреждений в местах массового скопления подростков;</w:t>
      </w:r>
    </w:p>
    <w:p w:rsidR="00265B2D" w:rsidRPr="00C83195" w:rsidRDefault="00265B2D" w:rsidP="007920E0">
      <w:pPr>
        <w:pStyle w:val="a9"/>
        <w:shd w:val="clear" w:color="auto" w:fill="FFFFFF"/>
        <w:spacing w:before="0" w:beforeAutospacing="0" w:after="0" w:afterAutospacing="0"/>
        <w:jc w:val="both"/>
        <w:rPr>
          <w:sz w:val="25"/>
          <w:szCs w:val="25"/>
        </w:rPr>
      </w:pPr>
      <w:r w:rsidRPr="00C83195">
        <w:rPr>
          <w:sz w:val="25"/>
          <w:szCs w:val="25"/>
        </w:rPr>
        <w:t xml:space="preserve">взять под личный контроль организацию занятости всех обучающихся в течение </w:t>
      </w:r>
      <w:r w:rsidR="008706E6" w:rsidRPr="00C83195">
        <w:rPr>
          <w:sz w:val="25"/>
          <w:szCs w:val="25"/>
        </w:rPr>
        <w:t>дня</w:t>
      </w:r>
      <w:r w:rsidRPr="00C83195">
        <w:rPr>
          <w:sz w:val="25"/>
          <w:szCs w:val="25"/>
        </w:rPr>
        <w:t>.</w:t>
      </w:r>
    </w:p>
    <w:p w:rsidR="00265B2D" w:rsidRPr="00C83195" w:rsidRDefault="0045688A" w:rsidP="007920E0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Срок исполнения: </w:t>
      </w:r>
      <w:r w:rsidR="00265B2D" w:rsidRPr="00C83195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сентября 201</w:t>
      </w:r>
      <w:r w:rsidR="0074105D" w:rsidRPr="00C83195">
        <w:rPr>
          <w:rFonts w:ascii="Times New Roman" w:hAnsi="Times New Roman" w:cs="Times New Roman"/>
          <w:b/>
          <w:sz w:val="25"/>
          <w:szCs w:val="25"/>
          <w:u w:val="single"/>
        </w:rPr>
        <w:t>8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года. </w:t>
      </w:r>
    </w:p>
    <w:p w:rsidR="0045688A" w:rsidRPr="00C83195" w:rsidRDefault="00637884" w:rsidP="00AA349C">
      <w:pPr>
        <w:pStyle w:val="ac"/>
        <w:numPr>
          <w:ilvl w:val="1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sz w:val="25"/>
          <w:szCs w:val="25"/>
          <w:u w:val="single"/>
        </w:rPr>
        <w:t xml:space="preserve">Рекомендовать </w:t>
      </w:r>
      <w:r w:rsidR="0045688A" w:rsidRPr="00C83195">
        <w:rPr>
          <w:rFonts w:ascii="Times New Roman" w:hAnsi="Times New Roman" w:cs="Times New Roman"/>
          <w:sz w:val="25"/>
          <w:szCs w:val="25"/>
          <w:u w:val="single"/>
        </w:rPr>
        <w:t>ОМВД России по Ершовскому району</w:t>
      </w:r>
      <w:r w:rsidR="00D82A8B" w:rsidRPr="00C83195">
        <w:rPr>
          <w:rFonts w:ascii="Times New Roman" w:hAnsi="Times New Roman" w:cs="Times New Roman"/>
          <w:sz w:val="25"/>
          <w:szCs w:val="25"/>
          <w:u w:val="single"/>
        </w:rPr>
        <w:t>, ОВО по г. Ершову-филиал ФГКУ УВО ВНГ России по Саратовской обл.</w:t>
      </w:r>
      <w:r w:rsidR="00EB2C91" w:rsidRPr="00C83195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731713" w:rsidRPr="00C83195" w:rsidRDefault="00EB2C91" w:rsidP="00A738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>у</w:t>
      </w:r>
      <w:r w:rsidR="00731713" w:rsidRPr="00C83195">
        <w:rPr>
          <w:rFonts w:ascii="Times New Roman" w:hAnsi="Times New Roman" w:cs="Times New Roman"/>
          <w:sz w:val="25"/>
          <w:szCs w:val="25"/>
        </w:rPr>
        <w:t>силить меры безопасности и антитеррористической защищенности органов госуда</w:t>
      </w:r>
      <w:r w:rsidR="00731713" w:rsidRPr="00C83195">
        <w:rPr>
          <w:rFonts w:ascii="Times New Roman" w:hAnsi="Times New Roman" w:cs="Times New Roman"/>
          <w:sz w:val="25"/>
          <w:szCs w:val="25"/>
        </w:rPr>
        <w:t>р</w:t>
      </w:r>
      <w:r w:rsidR="00731713" w:rsidRPr="00C83195">
        <w:rPr>
          <w:rFonts w:ascii="Times New Roman" w:hAnsi="Times New Roman" w:cs="Times New Roman"/>
          <w:sz w:val="25"/>
          <w:szCs w:val="25"/>
        </w:rPr>
        <w:t>ственной власти, объектов транспорта, жизнеобеспечения, объектов с массовым преб</w:t>
      </w:r>
      <w:r w:rsidR="00731713" w:rsidRPr="00C83195">
        <w:rPr>
          <w:rFonts w:ascii="Times New Roman" w:hAnsi="Times New Roman" w:cs="Times New Roman"/>
          <w:sz w:val="25"/>
          <w:szCs w:val="25"/>
        </w:rPr>
        <w:t>ы</w:t>
      </w:r>
      <w:r w:rsidR="00731713" w:rsidRPr="00C83195">
        <w:rPr>
          <w:rFonts w:ascii="Times New Roman" w:hAnsi="Times New Roman" w:cs="Times New Roman"/>
          <w:sz w:val="25"/>
          <w:szCs w:val="25"/>
        </w:rPr>
        <w:t xml:space="preserve">ванием людей и </w:t>
      </w:r>
      <w:r w:rsidR="00265B2D" w:rsidRPr="00C83195">
        <w:rPr>
          <w:rFonts w:ascii="Times New Roman" w:hAnsi="Times New Roman" w:cs="Times New Roman"/>
          <w:sz w:val="25"/>
          <w:szCs w:val="25"/>
        </w:rPr>
        <w:t>общеобразовательных учреждений</w:t>
      </w:r>
      <w:r w:rsidRPr="00C83195">
        <w:rPr>
          <w:rFonts w:ascii="Times New Roman" w:hAnsi="Times New Roman" w:cs="Times New Roman"/>
          <w:sz w:val="25"/>
          <w:szCs w:val="25"/>
        </w:rPr>
        <w:t>;</w:t>
      </w:r>
    </w:p>
    <w:p w:rsidR="00EB2C91" w:rsidRPr="00C83195" w:rsidRDefault="00EB2C91" w:rsidP="00EB2C91">
      <w:pPr>
        <w:spacing w:after="0" w:line="240" w:lineRule="auto"/>
        <w:ind w:firstLine="426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>о</w:t>
      </w:r>
      <w:r w:rsidR="00731713" w:rsidRPr="00C83195">
        <w:rPr>
          <w:rFonts w:ascii="Times New Roman" w:hAnsi="Times New Roman" w:cs="Times New Roman"/>
          <w:sz w:val="25"/>
          <w:szCs w:val="25"/>
        </w:rPr>
        <w:t>рганизовать проведение комплекса режимно</w:t>
      </w:r>
      <w:r w:rsidR="00D35535" w:rsidRPr="00C83195">
        <w:rPr>
          <w:rFonts w:ascii="Times New Roman" w:hAnsi="Times New Roman" w:cs="Times New Roman"/>
          <w:sz w:val="25"/>
          <w:szCs w:val="25"/>
        </w:rPr>
        <w:t xml:space="preserve"> </w:t>
      </w:r>
      <w:r w:rsidR="00731713" w:rsidRPr="00C83195">
        <w:rPr>
          <w:rFonts w:ascii="Times New Roman" w:hAnsi="Times New Roman" w:cs="Times New Roman"/>
          <w:sz w:val="25"/>
          <w:szCs w:val="25"/>
        </w:rPr>
        <w:t>-</w:t>
      </w:r>
      <w:r w:rsidR="00D35535" w:rsidRPr="00C83195">
        <w:rPr>
          <w:rFonts w:ascii="Times New Roman" w:hAnsi="Times New Roman" w:cs="Times New Roman"/>
          <w:sz w:val="25"/>
          <w:szCs w:val="25"/>
        </w:rPr>
        <w:t xml:space="preserve"> </w:t>
      </w:r>
      <w:r w:rsidR="00731713" w:rsidRPr="00C83195">
        <w:rPr>
          <w:rFonts w:ascii="Times New Roman" w:hAnsi="Times New Roman" w:cs="Times New Roman"/>
          <w:sz w:val="25"/>
          <w:szCs w:val="25"/>
        </w:rPr>
        <w:t>профилактических мероприятий, н</w:t>
      </w:r>
      <w:r w:rsidR="00731713" w:rsidRPr="00C83195">
        <w:rPr>
          <w:rFonts w:ascii="Times New Roman" w:hAnsi="Times New Roman" w:cs="Times New Roman"/>
          <w:sz w:val="25"/>
          <w:szCs w:val="25"/>
        </w:rPr>
        <w:t>а</w:t>
      </w:r>
      <w:r w:rsidR="00731713" w:rsidRPr="00C83195">
        <w:rPr>
          <w:rFonts w:ascii="Times New Roman" w:hAnsi="Times New Roman" w:cs="Times New Roman"/>
          <w:sz w:val="25"/>
          <w:szCs w:val="25"/>
        </w:rPr>
        <w:t>правленных на воспрепятствование совершению террористического акта, обеспечение общественного порядка, пожарной безопасности, медицинского сопровождения при пр</w:t>
      </w:r>
      <w:r w:rsidR="00731713" w:rsidRPr="00C83195">
        <w:rPr>
          <w:rFonts w:ascii="Times New Roman" w:hAnsi="Times New Roman" w:cs="Times New Roman"/>
          <w:sz w:val="25"/>
          <w:szCs w:val="25"/>
        </w:rPr>
        <w:t>о</w:t>
      </w:r>
      <w:r w:rsidR="00731713" w:rsidRPr="00C83195">
        <w:rPr>
          <w:rFonts w:ascii="Times New Roman" w:hAnsi="Times New Roman" w:cs="Times New Roman"/>
          <w:sz w:val="25"/>
          <w:szCs w:val="25"/>
        </w:rPr>
        <w:t xml:space="preserve">ведении </w:t>
      </w:r>
      <w:r w:rsidR="00265B2D" w:rsidRPr="00C83195">
        <w:rPr>
          <w:rFonts w:ascii="Times New Roman" w:hAnsi="Times New Roman" w:cs="Times New Roman"/>
          <w:sz w:val="25"/>
          <w:szCs w:val="25"/>
        </w:rPr>
        <w:t>Дня знаний</w:t>
      </w:r>
      <w:r w:rsidR="00731713" w:rsidRPr="00C83195">
        <w:rPr>
          <w:rFonts w:ascii="Times New Roman" w:hAnsi="Times New Roman" w:cs="Times New Roman"/>
          <w:sz w:val="25"/>
          <w:szCs w:val="25"/>
        </w:rPr>
        <w:t>, в первую очередь в местах с массовым пребыванием людей</w:t>
      </w:r>
      <w:r w:rsidRPr="00C83195">
        <w:rPr>
          <w:rFonts w:ascii="Times New Roman" w:hAnsi="Times New Roman" w:cs="Times New Roman"/>
          <w:sz w:val="25"/>
          <w:szCs w:val="25"/>
        </w:rPr>
        <w:t>;</w:t>
      </w:r>
    </w:p>
    <w:p w:rsidR="008706E6" w:rsidRPr="00C83195" w:rsidRDefault="00EB2C91" w:rsidP="00EB2C91">
      <w:pPr>
        <w:spacing w:after="0" w:line="240" w:lineRule="auto"/>
        <w:ind w:firstLine="426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>в целях обеспечения общественной безопасности задействовать возможности средств видеоконтроля АПК «Безопасный город»,  проверить эффективность взаимодействия ЕДДС Ершовского МР с соответствующими силовыми структурами района</w:t>
      </w:r>
      <w:r w:rsidR="008706E6" w:rsidRPr="00C83195">
        <w:rPr>
          <w:rFonts w:ascii="Times New Roman" w:hAnsi="Times New Roman" w:cs="Times New Roman"/>
          <w:sz w:val="25"/>
          <w:szCs w:val="25"/>
        </w:rPr>
        <w:t>;</w:t>
      </w:r>
    </w:p>
    <w:p w:rsidR="00EB2C91" w:rsidRPr="00C83195" w:rsidRDefault="008706E6" w:rsidP="00EB2C91">
      <w:pPr>
        <w:spacing w:after="0" w:line="240" w:lineRule="auto"/>
        <w:ind w:firstLine="426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  <w:shd w:val="clear" w:color="auto" w:fill="FFFFFF"/>
        </w:rPr>
        <w:t>при проведении массовых мероприятий обеспечить безопасность дорожного движ</w:t>
      </w:r>
      <w:r w:rsidRPr="00C83195">
        <w:rPr>
          <w:rFonts w:ascii="Times New Roman" w:hAnsi="Times New Roman" w:cs="Times New Roman"/>
          <w:sz w:val="25"/>
          <w:szCs w:val="25"/>
          <w:shd w:val="clear" w:color="auto" w:fill="FFFFFF"/>
        </w:rPr>
        <w:t>е</w:t>
      </w:r>
      <w:r w:rsidRPr="00C83195">
        <w:rPr>
          <w:rFonts w:ascii="Times New Roman" w:hAnsi="Times New Roman" w:cs="Times New Roman"/>
          <w:sz w:val="25"/>
          <w:szCs w:val="25"/>
          <w:shd w:val="clear" w:color="auto" w:fill="FFFFFF"/>
        </w:rPr>
        <w:t>ния и предусмотреть создание «зон безопасности» для парковок автотранспорта.</w:t>
      </w:r>
      <w:r w:rsidR="00EB2C91" w:rsidRPr="00C8319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65B2D" w:rsidRPr="00C83195" w:rsidRDefault="00EB2C91" w:rsidP="00EB2C9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Срок исполнения: </w:t>
      </w:r>
      <w:r w:rsidR="00265B2D" w:rsidRPr="00C83195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сентября 201</w:t>
      </w:r>
      <w:r w:rsidR="0074105D" w:rsidRPr="00C83195">
        <w:rPr>
          <w:rFonts w:ascii="Times New Roman" w:hAnsi="Times New Roman" w:cs="Times New Roman"/>
          <w:b/>
          <w:sz w:val="25"/>
          <w:szCs w:val="25"/>
          <w:u w:val="single"/>
        </w:rPr>
        <w:t>8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года. </w:t>
      </w:r>
    </w:p>
    <w:p w:rsidR="00584E29" w:rsidRPr="00C83195" w:rsidRDefault="00C83195" w:rsidP="00C83195">
      <w:pPr>
        <w:pStyle w:val="a9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426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 </w:t>
      </w:r>
      <w:r w:rsidR="008706E6" w:rsidRPr="00C83195">
        <w:rPr>
          <w:sz w:val="25"/>
          <w:szCs w:val="25"/>
          <w:u w:val="single"/>
        </w:rPr>
        <w:t>Заместителю главы администрации по социальным вопросам</w:t>
      </w:r>
      <w:r w:rsidR="005C2FBC" w:rsidRPr="00C83195">
        <w:rPr>
          <w:sz w:val="25"/>
          <w:szCs w:val="25"/>
          <w:u w:val="single"/>
        </w:rPr>
        <w:t xml:space="preserve"> Ершовского МР:</w:t>
      </w:r>
      <w:r>
        <w:rPr>
          <w:sz w:val="25"/>
          <w:szCs w:val="25"/>
          <w:u w:val="single"/>
        </w:rPr>
        <w:t xml:space="preserve"> </w:t>
      </w:r>
      <w:r w:rsidR="0074105D" w:rsidRPr="00C83195">
        <w:rPr>
          <w:sz w:val="25"/>
          <w:szCs w:val="25"/>
        </w:rPr>
        <w:t>проанализировать эффективность системы охраны образовательных организаций района на предмет возможности несанкционированного проникновения на их территорию п</w:t>
      </w:r>
      <w:r w:rsidR="0074105D" w:rsidRPr="00C83195">
        <w:rPr>
          <w:sz w:val="25"/>
          <w:szCs w:val="25"/>
        </w:rPr>
        <w:t>о</w:t>
      </w:r>
      <w:r w:rsidR="0074105D" w:rsidRPr="00C83195">
        <w:rPr>
          <w:sz w:val="25"/>
          <w:szCs w:val="25"/>
        </w:rPr>
        <w:lastRenderedPageBreak/>
        <w:t>сторонних лиц с составлением соответствующих комиссионных актов, а также осущес</w:t>
      </w:r>
      <w:r w:rsidR="0074105D" w:rsidRPr="00C83195">
        <w:rPr>
          <w:sz w:val="25"/>
          <w:szCs w:val="25"/>
        </w:rPr>
        <w:t>т</w:t>
      </w:r>
      <w:r w:rsidR="0074105D" w:rsidRPr="00C83195">
        <w:rPr>
          <w:sz w:val="25"/>
          <w:szCs w:val="25"/>
        </w:rPr>
        <w:t>вить проверку наличия паспортов безопасности на объектах образования, составленных в соответствии с требованиями постановления Правительства</w:t>
      </w:r>
      <w:r w:rsidR="00584E29" w:rsidRPr="00C83195">
        <w:rPr>
          <w:sz w:val="25"/>
          <w:szCs w:val="25"/>
        </w:rPr>
        <w:t xml:space="preserve"> </w:t>
      </w:r>
      <w:r w:rsidR="0074105D" w:rsidRPr="00C83195">
        <w:rPr>
          <w:sz w:val="25"/>
          <w:szCs w:val="25"/>
        </w:rPr>
        <w:t xml:space="preserve"> Российской Федерации </w:t>
      </w:r>
      <w:r w:rsidR="00584E29" w:rsidRPr="00C83195">
        <w:rPr>
          <w:sz w:val="25"/>
          <w:szCs w:val="25"/>
        </w:rPr>
        <w:t>от 7 октября 2017 года №1235;</w:t>
      </w:r>
    </w:p>
    <w:p w:rsidR="00584E29" w:rsidRPr="00C83195" w:rsidRDefault="00584E29" w:rsidP="0081686A">
      <w:pPr>
        <w:pStyle w:val="a9"/>
        <w:spacing w:before="0" w:beforeAutospacing="0" w:after="0" w:afterAutospacing="0"/>
        <w:ind w:firstLine="426"/>
        <w:rPr>
          <w:sz w:val="25"/>
          <w:szCs w:val="25"/>
        </w:rPr>
      </w:pPr>
      <w:r w:rsidRPr="00C83195">
        <w:rPr>
          <w:sz w:val="25"/>
          <w:szCs w:val="25"/>
        </w:rPr>
        <w:t xml:space="preserve">провести инструктажи персонала </w:t>
      </w:r>
      <w:r w:rsidR="008706E6" w:rsidRPr="00C83195">
        <w:rPr>
          <w:sz w:val="25"/>
          <w:szCs w:val="25"/>
        </w:rPr>
        <w:t>общеобразовательных учреждений</w:t>
      </w:r>
      <w:r w:rsidRPr="00C83195">
        <w:rPr>
          <w:sz w:val="25"/>
          <w:szCs w:val="25"/>
        </w:rPr>
        <w:t xml:space="preserve"> по вопросам п</w:t>
      </w:r>
      <w:r w:rsidRPr="00C83195">
        <w:rPr>
          <w:sz w:val="25"/>
          <w:szCs w:val="25"/>
        </w:rPr>
        <w:t>о</w:t>
      </w:r>
      <w:r w:rsidRPr="00C83195">
        <w:rPr>
          <w:sz w:val="25"/>
          <w:szCs w:val="25"/>
        </w:rPr>
        <w:t>вышения бдительности;</w:t>
      </w:r>
    </w:p>
    <w:p w:rsidR="00584E29" w:rsidRPr="00C83195" w:rsidRDefault="00584E29" w:rsidP="0081686A">
      <w:pPr>
        <w:pStyle w:val="a9"/>
        <w:spacing w:before="0" w:beforeAutospacing="0" w:after="0" w:afterAutospacing="0"/>
        <w:ind w:firstLine="426"/>
        <w:rPr>
          <w:sz w:val="25"/>
          <w:szCs w:val="25"/>
        </w:rPr>
      </w:pPr>
      <w:r w:rsidRPr="00C83195">
        <w:rPr>
          <w:sz w:val="25"/>
          <w:szCs w:val="25"/>
        </w:rPr>
        <w:t>актуализировать сведения о контактных номерах телефонах правоохранительных о</w:t>
      </w:r>
      <w:r w:rsidRPr="00C83195">
        <w:rPr>
          <w:sz w:val="25"/>
          <w:szCs w:val="25"/>
        </w:rPr>
        <w:t>р</w:t>
      </w:r>
      <w:r w:rsidRPr="00C83195">
        <w:rPr>
          <w:sz w:val="25"/>
          <w:szCs w:val="25"/>
        </w:rPr>
        <w:t>ганов и экстренных служб, а так же памятки и инструкции по антитеррористической т</w:t>
      </w:r>
      <w:r w:rsidRPr="00C83195">
        <w:rPr>
          <w:sz w:val="25"/>
          <w:szCs w:val="25"/>
        </w:rPr>
        <w:t>е</w:t>
      </w:r>
      <w:r w:rsidRPr="00C83195">
        <w:rPr>
          <w:sz w:val="25"/>
          <w:szCs w:val="25"/>
        </w:rPr>
        <w:t>матике;</w:t>
      </w:r>
    </w:p>
    <w:p w:rsidR="0081686A" w:rsidRPr="00C83195" w:rsidRDefault="0081686A" w:rsidP="0081686A">
      <w:pPr>
        <w:pStyle w:val="a9"/>
        <w:spacing w:before="0" w:beforeAutospacing="0" w:after="0" w:afterAutospacing="0"/>
        <w:ind w:firstLine="426"/>
        <w:rPr>
          <w:sz w:val="25"/>
          <w:szCs w:val="25"/>
        </w:rPr>
      </w:pPr>
      <w:r w:rsidRPr="00C83195">
        <w:rPr>
          <w:sz w:val="25"/>
          <w:szCs w:val="25"/>
        </w:rPr>
        <w:t>обеспечить контроль за соблюдением требований нормативно-технических и расп</w:t>
      </w:r>
      <w:r w:rsidRPr="00C83195">
        <w:rPr>
          <w:sz w:val="25"/>
          <w:szCs w:val="25"/>
        </w:rPr>
        <w:t>о</w:t>
      </w:r>
      <w:r w:rsidRPr="00C83195">
        <w:rPr>
          <w:sz w:val="25"/>
          <w:szCs w:val="25"/>
        </w:rPr>
        <w:t>рядительных документов, регламентирующих производство работ при ремонте и соде</w:t>
      </w:r>
      <w:r w:rsidRPr="00C83195">
        <w:rPr>
          <w:sz w:val="25"/>
          <w:szCs w:val="25"/>
        </w:rPr>
        <w:t>р</w:t>
      </w:r>
      <w:r w:rsidRPr="00C83195">
        <w:rPr>
          <w:sz w:val="25"/>
          <w:szCs w:val="25"/>
        </w:rPr>
        <w:t xml:space="preserve">жании помещений </w:t>
      </w:r>
      <w:r w:rsidR="008706E6" w:rsidRPr="00C83195">
        <w:rPr>
          <w:sz w:val="25"/>
          <w:szCs w:val="25"/>
        </w:rPr>
        <w:t>общеобразовательных учреждений</w:t>
      </w:r>
      <w:r w:rsidRPr="00C83195">
        <w:rPr>
          <w:sz w:val="25"/>
          <w:szCs w:val="25"/>
        </w:rPr>
        <w:t>.</w:t>
      </w:r>
    </w:p>
    <w:p w:rsidR="0081686A" w:rsidRPr="00C83195" w:rsidRDefault="0081686A" w:rsidP="0081686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Срок исполнения: до </w:t>
      </w:r>
      <w:r w:rsidR="00C83195" w:rsidRPr="00C83195">
        <w:rPr>
          <w:rFonts w:ascii="Times New Roman" w:hAnsi="Times New Roman" w:cs="Times New Roman"/>
          <w:b/>
          <w:sz w:val="25"/>
          <w:szCs w:val="25"/>
          <w:u w:val="single"/>
        </w:rPr>
        <w:t>30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C83195" w:rsidRPr="00C83195">
        <w:rPr>
          <w:rFonts w:ascii="Times New Roman" w:hAnsi="Times New Roman" w:cs="Times New Roman"/>
          <w:b/>
          <w:sz w:val="25"/>
          <w:szCs w:val="25"/>
          <w:u w:val="single"/>
        </w:rPr>
        <w:t>августа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201</w:t>
      </w:r>
      <w:r w:rsidR="0074105D" w:rsidRPr="00C83195">
        <w:rPr>
          <w:rFonts w:ascii="Times New Roman" w:hAnsi="Times New Roman" w:cs="Times New Roman"/>
          <w:b/>
          <w:sz w:val="25"/>
          <w:szCs w:val="25"/>
          <w:u w:val="single"/>
        </w:rPr>
        <w:t>8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года. </w:t>
      </w:r>
    </w:p>
    <w:p w:rsidR="006410D8" w:rsidRPr="00C83195" w:rsidRDefault="006410D8" w:rsidP="0081686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6410D8" w:rsidRPr="00C83195" w:rsidRDefault="006410D8" w:rsidP="006410D8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bCs/>
          <w:sz w:val="25"/>
          <w:szCs w:val="25"/>
        </w:rPr>
        <w:t>Информацию о реализации поручений исполнителями по пунктам 1.1. – 1.</w:t>
      </w:r>
      <w:r w:rsidR="007920E0" w:rsidRPr="00C83195">
        <w:rPr>
          <w:rFonts w:ascii="Times New Roman" w:hAnsi="Times New Roman" w:cs="Times New Roman"/>
          <w:bCs/>
          <w:sz w:val="25"/>
          <w:szCs w:val="25"/>
        </w:rPr>
        <w:t>4</w:t>
      </w:r>
      <w:r w:rsidRPr="00C83195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C83195">
        <w:rPr>
          <w:rFonts w:ascii="Times New Roman" w:hAnsi="Times New Roman" w:cs="Times New Roman"/>
          <w:bCs/>
          <w:sz w:val="25"/>
          <w:szCs w:val="25"/>
          <w:u w:val="single"/>
        </w:rPr>
        <w:t xml:space="preserve">до 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30 а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в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густа</w:t>
      </w:r>
      <w:r w:rsidRPr="00C83195">
        <w:rPr>
          <w:rFonts w:ascii="Times New Roman" w:hAnsi="Times New Roman" w:cs="Times New Roman"/>
          <w:bCs/>
          <w:sz w:val="25"/>
          <w:szCs w:val="25"/>
        </w:rPr>
        <w:t xml:space="preserve">  направить в администрацию ЕМР, председателю АТК   С.А.Зубрицкой.   </w:t>
      </w:r>
    </w:p>
    <w:p w:rsidR="00731713" w:rsidRPr="00C83195" w:rsidRDefault="00731713" w:rsidP="00CA7C0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920E0" w:rsidRPr="00C83195" w:rsidRDefault="007920E0" w:rsidP="007920E0">
      <w:pPr>
        <w:pStyle w:val="ac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eastAsia="Times New Roman" w:hAnsi="Times New Roman" w:cs="Times New Roman"/>
          <w:b/>
          <w:sz w:val="25"/>
          <w:szCs w:val="25"/>
        </w:rPr>
        <w:t>«Организация мероприятий, направленных на противодействие идеологии терроризма».</w:t>
      </w:r>
    </w:p>
    <w:p w:rsidR="00566244" w:rsidRPr="00C83195" w:rsidRDefault="007920E0" w:rsidP="007920E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 </w:t>
      </w:r>
      <w:r w:rsidR="00A738DB" w:rsidRPr="00C83195">
        <w:rPr>
          <w:rFonts w:ascii="Times New Roman" w:hAnsi="Times New Roman" w:cs="Times New Roman"/>
          <w:sz w:val="25"/>
          <w:szCs w:val="25"/>
        </w:rPr>
        <w:t>(</w:t>
      </w:r>
      <w:r w:rsidRPr="00C83195">
        <w:rPr>
          <w:rFonts w:ascii="Times New Roman" w:hAnsi="Times New Roman" w:cs="Times New Roman"/>
          <w:sz w:val="25"/>
          <w:szCs w:val="25"/>
        </w:rPr>
        <w:t>Калинина С.В</w:t>
      </w:r>
      <w:r w:rsidR="00BA3665" w:rsidRPr="00C83195">
        <w:rPr>
          <w:rFonts w:ascii="Times New Roman" w:hAnsi="Times New Roman" w:cs="Times New Roman"/>
          <w:sz w:val="25"/>
          <w:szCs w:val="25"/>
        </w:rPr>
        <w:t xml:space="preserve">., </w:t>
      </w:r>
      <w:r w:rsidRPr="00C83195">
        <w:rPr>
          <w:rFonts w:ascii="Times New Roman" w:eastAsia="Times New Roman" w:hAnsi="Times New Roman" w:cs="Times New Roman"/>
          <w:sz w:val="25"/>
          <w:szCs w:val="25"/>
        </w:rPr>
        <w:t>Малиновская С.В</w:t>
      </w:r>
      <w:r w:rsidR="00BA3665" w:rsidRPr="00C83195">
        <w:rPr>
          <w:rFonts w:ascii="Times New Roman" w:hAnsi="Times New Roman" w:cs="Times New Roman"/>
          <w:sz w:val="25"/>
          <w:szCs w:val="25"/>
        </w:rPr>
        <w:t>.</w:t>
      </w:r>
      <w:r w:rsidR="00A738DB" w:rsidRPr="00C83195">
        <w:rPr>
          <w:rFonts w:ascii="Times New Roman" w:hAnsi="Times New Roman" w:cs="Times New Roman"/>
          <w:sz w:val="25"/>
          <w:szCs w:val="25"/>
        </w:rPr>
        <w:t>)</w:t>
      </w:r>
    </w:p>
    <w:p w:rsidR="00C53631" w:rsidRPr="00C83195" w:rsidRDefault="00C53631" w:rsidP="00C53631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C53631" w:rsidRPr="00C83195" w:rsidRDefault="00E77BFB" w:rsidP="00E77BFB">
      <w:pPr>
        <w:pStyle w:val="ac"/>
        <w:numPr>
          <w:ilvl w:val="1"/>
          <w:numId w:val="3"/>
        </w:numPr>
        <w:spacing w:after="0" w:line="240" w:lineRule="auto"/>
        <w:ind w:left="851" w:hanging="425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  </w:t>
      </w:r>
      <w:r w:rsidR="00C53631" w:rsidRPr="00C83195">
        <w:rPr>
          <w:rFonts w:ascii="Times New Roman" w:hAnsi="Times New Roman" w:cs="Times New Roman"/>
          <w:sz w:val="25"/>
          <w:szCs w:val="25"/>
        </w:rPr>
        <w:t xml:space="preserve">Принять к сведению информацию докладчиков. </w:t>
      </w:r>
    </w:p>
    <w:p w:rsidR="008706E6" w:rsidRPr="00C83195" w:rsidRDefault="00AA349C" w:rsidP="00AA349C">
      <w:pPr>
        <w:pStyle w:val="ac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sz w:val="25"/>
          <w:szCs w:val="25"/>
          <w:u w:val="single"/>
        </w:rPr>
        <w:t>Рекомендовать с</w:t>
      </w:r>
      <w:r w:rsidR="008706E6" w:rsidRPr="00C83195">
        <w:rPr>
          <w:rFonts w:ascii="Times New Roman" w:hAnsi="Times New Roman" w:cs="Times New Roman"/>
          <w:sz w:val="25"/>
          <w:szCs w:val="25"/>
          <w:u w:val="single"/>
        </w:rPr>
        <w:t>ектору по информатизационным технологиям и программному обеспечению администрации Ершовского МР, главному редактору МУП  Редакции газ</w:t>
      </w:r>
      <w:r w:rsidR="008706E6" w:rsidRPr="00C83195">
        <w:rPr>
          <w:rFonts w:ascii="Times New Roman" w:hAnsi="Times New Roman" w:cs="Times New Roman"/>
          <w:sz w:val="25"/>
          <w:szCs w:val="25"/>
          <w:u w:val="single"/>
        </w:rPr>
        <w:t>е</w:t>
      </w:r>
      <w:r w:rsidR="008706E6" w:rsidRPr="00C83195">
        <w:rPr>
          <w:rFonts w:ascii="Times New Roman" w:hAnsi="Times New Roman" w:cs="Times New Roman"/>
          <w:sz w:val="25"/>
          <w:szCs w:val="25"/>
          <w:u w:val="single"/>
        </w:rPr>
        <w:t>ты «Степной край» Пучковой М.В.:</w:t>
      </w:r>
    </w:p>
    <w:p w:rsidR="008706E6" w:rsidRPr="00C83195" w:rsidRDefault="008706E6" w:rsidP="008706E6">
      <w:pPr>
        <w:pStyle w:val="a9"/>
        <w:spacing w:before="0" w:beforeAutospacing="0" w:after="0" w:afterAutospacing="0"/>
        <w:ind w:firstLine="426"/>
        <w:rPr>
          <w:sz w:val="25"/>
          <w:szCs w:val="25"/>
        </w:rPr>
      </w:pPr>
      <w:r w:rsidRPr="00C83195">
        <w:rPr>
          <w:sz w:val="25"/>
          <w:szCs w:val="25"/>
        </w:rPr>
        <w:t>с целью профилактики терроризма и экстремизма усилить информационно- проп</w:t>
      </w:r>
      <w:r w:rsidRPr="00C83195">
        <w:rPr>
          <w:sz w:val="25"/>
          <w:szCs w:val="25"/>
        </w:rPr>
        <w:t>а</w:t>
      </w:r>
      <w:r w:rsidRPr="00C83195">
        <w:rPr>
          <w:sz w:val="25"/>
          <w:szCs w:val="25"/>
        </w:rPr>
        <w:t>гандистскую работу по недопущению межконфессиональных и межнациональных ко</w:t>
      </w:r>
      <w:r w:rsidRPr="00C83195">
        <w:rPr>
          <w:sz w:val="25"/>
          <w:szCs w:val="25"/>
        </w:rPr>
        <w:t>н</w:t>
      </w:r>
      <w:r w:rsidRPr="00C83195">
        <w:rPr>
          <w:sz w:val="25"/>
          <w:szCs w:val="25"/>
        </w:rPr>
        <w:t>фликтов;</w:t>
      </w:r>
    </w:p>
    <w:p w:rsidR="008706E6" w:rsidRPr="00C83195" w:rsidRDefault="008706E6" w:rsidP="008706E6">
      <w:pPr>
        <w:pStyle w:val="a9"/>
        <w:spacing w:before="0" w:beforeAutospacing="0" w:after="0" w:afterAutospacing="0"/>
        <w:ind w:firstLine="426"/>
        <w:rPr>
          <w:sz w:val="25"/>
          <w:szCs w:val="25"/>
        </w:rPr>
      </w:pPr>
      <w:r w:rsidRPr="00C83195">
        <w:rPr>
          <w:sz w:val="25"/>
          <w:szCs w:val="25"/>
        </w:rPr>
        <w:t>разместить в районной газете «Степной край» агитационные материалы по антиэк</w:t>
      </w:r>
      <w:r w:rsidRPr="00C83195">
        <w:rPr>
          <w:sz w:val="25"/>
          <w:szCs w:val="25"/>
        </w:rPr>
        <w:t>с</w:t>
      </w:r>
      <w:r w:rsidRPr="00C83195">
        <w:rPr>
          <w:sz w:val="25"/>
          <w:szCs w:val="25"/>
        </w:rPr>
        <w:t>тремистской  и антитеррористической тематике, памятки для населения с указанием т</w:t>
      </w:r>
      <w:r w:rsidRPr="00C83195">
        <w:rPr>
          <w:sz w:val="25"/>
          <w:szCs w:val="25"/>
        </w:rPr>
        <w:t>е</w:t>
      </w:r>
      <w:r w:rsidRPr="00C83195">
        <w:rPr>
          <w:sz w:val="25"/>
          <w:szCs w:val="25"/>
        </w:rPr>
        <w:t xml:space="preserve">лефонов ответственных служб. </w:t>
      </w:r>
    </w:p>
    <w:p w:rsidR="008706E6" w:rsidRPr="00C83195" w:rsidRDefault="008706E6" w:rsidP="008706E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Срок исполнения: до </w:t>
      </w:r>
      <w:r w:rsidR="00C83195" w:rsidRPr="00C83195">
        <w:rPr>
          <w:rFonts w:ascii="Times New Roman" w:hAnsi="Times New Roman" w:cs="Times New Roman"/>
          <w:b/>
          <w:sz w:val="25"/>
          <w:szCs w:val="25"/>
          <w:u w:val="single"/>
        </w:rPr>
        <w:t>30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C83195" w:rsidRPr="00C83195">
        <w:rPr>
          <w:rFonts w:ascii="Times New Roman" w:hAnsi="Times New Roman" w:cs="Times New Roman"/>
          <w:b/>
          <w:sz w:val="25"/>
          <w:szCs w:val="25"/>
          <w:u w:val="single"/>
        </w:rPr>
        <w:t>августа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20</w:t>
      </w:r>
      <w:r w:rsidR="0074105D" w:rsidRPr="00C83195">
        <w:rPr>
          <w:rFonts w:ascii="Times New Roman" w:hAnsi="Times New Roman" w:cs="Times New Roman"/>
          <w:b/>
          <w:sz w:val="25"/>
          <w:szCs w:val="25"/>
          <w:u w:val="single"/>
        </w:rPr>
        <w:t>18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года. </w:t>
      </w:r>
    </w:p>
    <w:p w:rsidR="007920E0" w:rsidRPr="00C83195" w:rsidRDefault="007920E0" w:rsidP="007920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bCs/>
          <w:sz w:val="25"/>
          <w:szCs w:val="25"/>
        </w:rPr>
        <w:t xml:space="preserve">Информацию о реализации поручений исполнителями по пунктам 2.1. – 2.2 </w:t>
      </w:r>
      <w:r w:rsidRPr="00C83195">
        <w:rPr>
          <w:rFonts w:ascii="Times New Roman" w:hAnsi="Times New Roman" w:cs="Times New Roman"/>
          <w:bCs/>
          <w:sz w:val="25"/>
          <w:szCs w:val="25"/>
          <w:u w:val="single"/>
        </w:rPr>
        <w:t xml:space="preserve">до 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30</w:t>
      </w:r>
      <w:r w:rsidRPr="00C83195">
        <w:rPr>
          <w:rFonts w:ascii="Times New Roman" w:hAnsi="Times New Roman" w:cs="Times New Roman"/>
          <w:bCs/>
          <w:sz w:val="25"/>
          <w:szCs w:val="25"/>
          <w:u w:val="single"/>
        </w:rPr>
        <w:t xml:space="preserve"> 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а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в</w:t>
      </w:r>
      <w:r w:rsidR="00C83195" w:rsidRPr="00C83195">
        <w:rPr>
          <w:rFonts w:ascii="Times New Roman" w:hAnsi="Times New Roman" w:cs="Times New Roman"/>
          <w:bCs/>
          <w:sz w:val="25"/>
          <w:szCs w:val="25"/>
          <w:u w:val="single"/>
        </w:rPr>
        <w:t>густа</w:t>
      </w:r>
      <w:r w:rsidRPr="00C83195">
        <w:rPr>
          <w:rFonts w:ascii="Times New Roman" w:hAnsi="Times New Roman" w:cs="Times New Roman"/>
          <w:bCs/>
          <w:sz w:val="25"/>
          <w:szCs w:val="25"/>
        </w:rPr>
        <w:t xml:space="preserve">  направить в администрацию ЕМР, председателю АТК   С.А.Зубрицкой.   </w:t>
      </w:r>
    </w:p>
    <w:p w:rsidR="007920E0" w:rsidRPr="00C83195" w:rsidRDefault="007920E0" w:rsidP="008706E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7920E0" w:rsidRPr="00C83195" w:rsidRDefault="007920E0" w:rsidP="007920E0">
      <w:pPr>
        <w:pStyle w:val="ac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>«О реализации поручений АТК в части своевременности и полноты исполн</w:t>
      </w:r>
      <w:r w:rsidRPr="00C83195">
        <w:rPr>
          <w:rFonts w:ascii="Times New Roman" w:hAnsi="Times New Roman" w:cs="Times New Roman"/>
          <w:b/>
          <w:sz w:val="25"/>
          <w:szCs w:val="25"/>
        </w:rPr>
        <w:t>е</w:t>
      </w:r>
      <w:r w:rsidRPr="00C83195">
        <w:rPr>
          <w:rFonts w:ascii="Times New Roman" w:hAnsi="Times New Roman" w:cs="Times New Roman"/>
          <w:b/>
          <w:sz w:val="25"/>
          <w:szCs w:val="25"/>
        </w:rPr>
        <w:t>ния».</w:t>
      </w:r>
    </w:p>
    <w:p w:rsidR="00051453" w:rsidRPr="00C83195" w:rsidRDefault="00051453" w:rsidP="0005145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>(Зубрицкая С.А.)</w:t>
      </w:r>
    </w:p>
    <w:p w:rsidR="00051453" w:rsidRPr="00C83195" w:rsidRDefault="00051453" w:rsidP="0005145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3195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051453" w:rsidRPr="00C83195" w:rsidRDefault="00051453" w:rsidP="00314812">
      <w:pPr>
        <w:pStyle w:val="ac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  Принять к сведению информацию докладчиков. </w:t>
      </w:r>
    </w:p>
    <w:p w:rsidR="00637884" w:rsidRPr="00C83195" w:rsidRDefault="00051453" w:rsidP="00AA349C">
      <w:pPr>
        <w:pStyle w:val="ac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Замечания по усилению контроля за исполнением решений муниципальной АТК, ходом реализации поручений АТК в части своевременности и полноты исполнения, в соответствии с Регламентом, муниципальной АТК, утвержденным </w:t>
      </w:r>
      <w:r w:rsidR="00314812" w:rsidRPr="00C83195">
        <w:rPr>
          <w:rFonts w:ascii="Times New Roman" w:hAnsi="Times New Roman" w:cs="Times New Roman"/>
          <w:sz w:val="25"/>
          <w:szCs w:val="25"/>
        </w:rPr>
        <w:t>постановлением а</w:t>
      </w:r>
      <w:r w:rsidR="00314812" w:rsidRPr="00C83195">
        <w:rPr>
          <w:rFonts w:ascii="Times New Roman" w:hAnsi="Times New Roman" w:cs="Times New Roman"/>
          <w:sz w:val="25"/>
          <w:szCs w:val="25"/>
        </w:rPr>
        <w:t>д</w:t>
      </w:r>
      <w:r w:rsidR="00314812" w:rsidRPr="00C83195">
        <w:rPr>
          <w:rFonts w:ascii="Times New Roman" w:hAnsi="Times New Roman" w:cs="Times New Roman"/>
          <w:sz w:val="25"/>
          <w:szCs w:val="25"/>
        </w:rPr>
        <w:t>министрации Ершовского МР №610 от 21.08.201</w:t>
      </w:r>
      <w:r w:rsidR="0074105D" w:rsidRPr="00C83195">
        <w:rPr>
          <w:rFonts w:ascii="Times New Roman" w:hAnsi="Times New Roman" w:cs="Times New Roman"/>
          <w:sz w:val="25"/>
          <w:szCs w:val="25"/>
        </w:rPr>
        <w:t>8</w:t>
      </w:r>
      <w:r w:rsidR="00314812" w:rsidRPr="00C83195">
        <w:rPr>
          <w:rFonts w:ascii="Times New Roman" w:hAnsi="Times New Roman" w:cs="Times New Roman"/>
          <w:sz w:val="25"/>
          <w:szCs w:val="25"/>
        </w:rPr>
        <w:t xml:space="preserve"> </w:t>
      </w:r>
      <w:r w:rsidRPr="00C83195">
        <w:rPr>
          <w:rFonts w:ascii="Times New Roman" w:hAnsi="Times New Roman" w:cs="Times New Roman"/>
          <w:sz w:val="25"/>
          <w:szCs w:val="25"/>
        </w:rPr>
        <w:t>приня</w:t>
      </w:r>
      <w:r w:rsidR="00314812" w:rsidRPr="00C83195">
        <w:rPr>
          <w:rFonts w:ascii="Times New Roman" w:hAnsi="Times New Roman" w:cs="Times New Roman"/>
          <w:sz w:val="25"/>
          <w:szCs w:val="25"/>
        </w:rPr>
        <w:t>ть</w:t>
      </w:r>
      <w:r w:rsidRPr="00C83195">
        <w:rPr>
          <w:rFonts w:ascii="Times New Roman" w:hAnsi="Times New Roman" w:cs="Times New Roman"/>
          <w:sz w:val="25"/>
          <w:szCs w:val="25"/>
        </w:rPr>
        <w:t xml:space="preserve"> к исполнению</w:t>
      </w:r>
      <w:r w:rsidR="0074105D" w:rsidRPr="00C83195">
        <w:rPr>
          <w:rFonts w:ascii="Times New Roman" w:hAnsi="Times New Roman" w:cs="Times New Roman"/>
          <w:sz w:val="25"/>
          <w:szCs w:val="25"/>
        </w:rPr>
        <w:t>.</w:t>
      </w:r>
      <w:r w:rsidRPr="00C83195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637884" w:rsidRPr="00C83195">
        <w:rPr>
          <w:rFonts w:ascii="Times New Roman" w:hAnsi="Times New Roman" w:cs="Times New Roman"/>
          <w:color w:val="C00000"/>
          <w:sz w:val="25"/>
          <w:szCs w:val="25"/>
        </w:rPr>
        <w:t xml:space="preserve">     </w:t>
      </w:r>
    </w:p>
    <w:p w:rsidR="00D14E48" w:rsidRPr="00C83195" w:rsidRDefault="00D14E48" w:rsidP="00D14E48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>Срок исполнения: постоянно</w:t>
      </w:r>
      <w:r w:rsidR="00566244" w:rsidRPr="00C83195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Pr="00C83195">
        <w:rPr>
          <w:rFonts w:ascii="Times New Roman" w:hAnsi="Times New Roman" w:cs="Times New Roman"/>
          <w:b/>
          <w:sz w:val="25"/>
          <w:szCs w:val="25"/>
          <w:u w:val="single"/>
        </w:rPr>
        <w:t xml:space="preserve">  </w:t>
      </w:r>
    </w:p>
    <w:p w:rsidR="00340F24" w:rsidRPr="00C83195" w:rsidRDefault="00340F24" w:rsidP="00340F24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bCs/>
          <w:sz w:val="25"/>
          <w:szCs w:val="25"/>
        </w:rPr>
        <w:t>Информацию о реализации поручений исполнителями направ</w:t>
      </w:r>
      <w:r w:rsidR="00314812" w:rsidRPr="00C83195">
        <w:rPr>
          <w:rFonts w:ascii="Times New Roman" w:hAnsi="Times New Roman" w:cs="Times New Roman"/>
          <w:bCs/>
          <w:sz w:val="25"/>
          <w:szCs w:val="25"/>
        </w:rPr>
        <w:t>ля</w:t>
      </w:r>
      <w:r w:rsidRPr="00C83195">
        <w:rPr>
          <w:rFonts w:ascii="Times New Roman" w:hAnsi="Times New Roman" w:cs="Times New Roman"/>
          <w:bCs/>
          <w:sz w:val="25"/>
          <w:szCs w:val="25"/>
        </w:rPr>
        <w:t>ть в администрацию ЕМР, председателю АТК   С.А.</w:t>
      </w:r>
      <w:r w:rsidR="00314812" w:rsidRPr="00C8319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83195">
        <w:rPr>
          <w:rFonts w:ascii="Times New Roman" w:hAnsi="Times New Roman" w:cs="Times New Roman"/>
          <w:bCs/>
          <w:sz w:val="25"/>
          <w:szCs w:val="25"/>
        </w:rPr>
        <w:t xml:space="preserve">Зубрицкой.   </w:t>
      </w:r>
    </w:p>
    <w:p w:rsidR="00314812" w:rsidRPr="00C83195" w:rsidRDefault="00314812" w:rsidP="00BA703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D2C55" w:rsidRPr="00C83195" w:rsidRDefault="00BD2C55" w:rsidP="00BA703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Председатель                                                                        </w:t>
      </w:r>
      <w:r w:rsidR="00D14E48" w:rsidRPr="00C83195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C83195">
        <w:rPr>
          <w:rFonts w:ascii="Times New Roman" w:hAnsi="Times New Roman" w:cs="Times New Roman"/>
          <w:sz w:val="25"/>
          <w:szCs w:val="25"/>
        </w:rPr>
        <w:t xml:space="preserve">    С.А. Зубрицкая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C55" w:rsidRPr="00C83195" w:rsidRDefault="00BD2C55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C83195">
        <w:rPr>
          <w:rFonts w:ascii="Times New Roman" w:hAnsi="Times New Roman" w:cs="Times New Roman"/>
          <w:sz w:val="25"/>
          <w:szCs w:val="25"/>
        </w:rPr>
        <w:t xml:space="preserve">Секретарь                                       </w:t>
      </w:r>
      <w:r w:rsidRPr="00C83195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="00D14E48" w:rsidRPr="00C83195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C83195">
        <w:rPr>
          <w:rFonts w:ascii="Times New Roman" w:hAnsi="Times New Roman" w:cs="Times New Roman"/>
          <w:sz w:val="25"/>
          <w:szCs w:val="25"/>
        </w:rPr>
        <w:t xml:space="preserve"> Г.В. Молодиченко</w:t>
      </w:r>
    </w:p>
    <w:p w:rsidR="00C06D44" w:rsidRPr="00051453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6D44" w:rsidRPr="00051453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051453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665A" w:rsidRPr="005C2FBC" w:rsidRDefault="0002665A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D4A" w:rsidRDefault="00BC3D4A" w:rsidP="00CA7C09">
      <w:pPr>
        <w:spacing w:line="240" w:lineRule="auto"/>
      </w:pPr>
    </w:p>
    <w:sectPr w:rsidR="00BC3D4A" w:rsidSect="00C83195">
      <w:pgSz w:w="11906" w:h="16838"/>
      <w:pgMar w:top="82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D5" w:rsidRDefault="003F52D5" w:rsidP="00C83195">
      <w:pPr>
        <w:spacing w:after="0" w:line="240" w:lineRule="auto"/>
      </w:pPr>
      <w:r>
        <w:separator/>
      </w:r>
    </w:p>
  </w:endnote>
  <w:endnote w:type="continuationSeparator" w:id="1">
    <w:p w:rsidR="003F52D5" w:rsidRDefault="003F52D5" w:rsidP="00C8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D5" w:rsidRDefault="003F52D5" w:rsidP="00C83195">
      <w:pPr>
        <w:spacing w:after="0" w:line="240" w:lineRule="auto"/>
      </w:pPr>
      <w:r>
        <w:separator/>
      </w:r>
    </w:p>
  </w:footnote>
  <w:footnote w:type="continuationSeparator" w:id="1">
    <w:p w:rsidR="003F52D5" w:rsidRDefault="003F52D5" w:rsidP="00C8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7E"/>
    <w:multiLevelType w:val="hybridMultilevel"/>
    <w:tmpl w:val="935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10E"/>
    <w:multiLevelType w:val="hybridMultilevel"/>
    <w:tmpl w:val="DB9EFF82"/>
    <w:lvl w:ilvl="0" w:tplc="1A7A0E2A">
      <w:start w:val="10"/>
      <w:numFmt w:val="decimal"/>
      <w:lvlText w:val="%1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06371A"/>
    <w:multiLevelType w:val="hybridMultilevel"/>
    <w:tmpl w:val="6088B3A8"/>
    <w:lvl w:ilvl="0" w:tplc="6F06D9B4">
      <w:start w:val="1"/>
      <w:numFmt w:val="decimal"/>
      <w:lvlText w:val="%1."/>
      <w:lvlJc w:val="left"/>
      <w:pPr>
        <w:ind w:left="1251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69081CB2"/>
    <w:multiLevelType w:val="multilevel"/>
    <w:tmpl w:val="35C0908C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5">
    <w:nsid w:val="6B520066"/>
    <w:multiLevelType w:val="hybridMultilevel"/>
    <w:tmpl w:val="ED3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2D4A"/>
    <w:multiLevelType w:val="hybridMultilevel"/>
    <w:tmpl w:val="E2D8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317E2"/>
    <w:multiLevelType w:val="multilevel"/>
    <w:tmpl w:val="CABE77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C55"/>
    <w:rsid w:val="0002665A"/>
    <w:rsid w:val="00050F7A"/>
    <w:rsid w:val="00051453"/>
    <w:rsid w:val="000717E5"/>
    <w:rsid w:val="001050EE"/>
    <w:rsid w:val="00183F33"/>
    <w:rsid w:val="00190FE6"/>
    <w:rsid w:val="001A71CE"/>
    <w:rsid w:val="001C52E4"/>
    <w:rsid w:val="00265B2D"/>
    <w:rsid w:val="00313FC0"/>
    <w:rsid w:val="00314812"/>
    <w:rsid w:val="00323AB5"/>
    <w:rsid w:val="00340F24"/>
    <w:rsid w:val="003531E5"/>
    <w:rsid w:val="003737CF"/>
    <w:rsid w:val="00382916"/>
    <w:rsid w:val="003C066F"/>
    <w:rsid w:val="003F52D5"/>
    <w:rsid w:val="0041016A"/>
    <w:rsid w:val="00417F6B"/>
    <w:rsid w:val="00424C76"/>
    <w:rsid w:val="00451C61"/>
    <w:rsid w:val="0045681B"/>
    <w:rsid w:val="0045688A"/>
    <w:rsid w:val="00467311"/>
    <w:rsid w:val="004846D4"/>
    <w:rsid w:val="004B67FD"/>
    <w:rsid w:val="004F2E1E"/>
    <w:rsid w:val="005141F1"/>
    <w:rsid w:val="0054745F"/>
    <w:rsid w:val="00562C24"/>
    <w:rsid w:val="00566244"/>
    <w:rsid w:val="00577BA7"/>
    <w:rsid w:val="00584E29"/>
    <w:rsid w:val="005A61D3"/>
    <w:rsid w:val="005C2FBC"/>
    <w:rsid w:val="005E5149"/>
    <w:rsid w:val="0061190E"/>
    <w:rsid w:val="00637884"/>
    <w:rsid w:val="006410D8"/>
    <w:rsid w:val="00667C98"/>
    <w:rsid w:val="006A700D"/>
    <w:rsid w:val="006B4F8E"/>
    <w:rsid w:val="00701D84"/>
    <w:rsid w:val="00731713"/>
    <w:rsid w:val="0074105D"/>
    <w:rsid w:val="007862C2"/>
    <w:rsid w:val="00787DF9"/>
    <w:rsid w:val="00790701"/>
    <w:rsid w:val="007920E0"/>
    <w:rsid w:val="007C57C2"/>
    <w:rsid w:val="007D7CBE"/>
    <w:rsid w:val="00810B18"/>
    <w:rsid w:val="0081686A"/>
    <w:rsid w:val="008706E6"/>
    <w:rsid w:val="008B1957"/>
    <w:rsid w:val="008C791A"/>
    <w:rsid w:val="00910526"/>
    <w:rsid w:val="00943F5C"/>
    <w:rsid w:val="00965364"/>
    <w:rsid w:val="009B64B0"/>
    <w:rsid w:val="009F006D"/>
    <w:rsid w:val="00A738DB"/>
    <w:rsid w:val="00AA349C"/>
    <w:rsid w:val="00B36023"/>
    <w:rsid w:val="00BA3665"/>
    <w:rsid w:val="00BA7038"/>
    <w:rsid w:val="00BB28D4"/>
    <w:rsid w:val="00BC3D4A"/>
    <w:rsid w:val="00BD2C55"/>
    <w:rsid w:val="00BD72CF"/>
    <w:rsid w:val="00C06D44"/>
    <w:rsid w:val="00C53631"/>
    <w:rsid w:val="00C57B6E"/>
    <w:rsid w:val="00C83195"/>
    <w:rsid w:val="00C84CC9"/>
    <w:rsid w:val="00CA7C09"/>
    <w:rsid w:val="00CD1D7F"/>
    <w:rsid w:val="00D14E48"/>
    <w:rsid w:val="00D35535"/>
    <w:rsid w:val="00D82A8B"/>
    <w:rsid w:val="00D93383"/>
    <w:rsid w:val="00DE430E"/>
    <w:rsid w:val="00E37B06"/>
    <w:rsid w:val="00E37BC9"/>
    <w:rsid w:val="00E77BFB"/>
    <w:rsid w:val="00EB2C91"/>
    <w:rsid w:val="00EF13A0"/>
    <w:rsid w:val="00F0279B"/>
    <w:rsid w:val="00F07424"/>
    <w:rsid w:val="00F112C8"/>
    <w:rsid w:val="00F16258"/>
    <w:rsid w:val="00F52000"/>
    <w:rsid w:val="00F729F7"/>
    <w:rsid w:val="00F94B95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6"/>
  </w:style>
  <w:style w:type="paragraph" w:styleId="1">
    <w:name w:val="heading 1"/>
    <w:basedOn w:val="a"/>
    <w:next w:val="a"/>
    <w:link w:val="10"/>
    <w:qFormat/>
    <w:rsid w:val="00190F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90FE6"/>
    <w:pPr>
      <w:keepNext/>
      <w:spacing w:after="0" w:line="240" w:lineRule="auto"/>
      <w:ind w:left="2160" w:firstLine="72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1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190F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2C5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2C55"/>
    <w:rPr>
      <w:rFonts w:ascii="Times New Roman" w:eastAsia="Times New Roman" w:hAnsi="Times New Roman" w:cs="Times New Roman"/>
      <w:sz w:val="32"/>
      <w:szCs w:val="20"/>
    </w:rPr>
  </w:style>
  <w:style w:type="paragraph" w:customStyle="1" w:styleId="a5">
    <w:name w:val="Нормальный текст"/>
    <w:basedOn w:val="a"/>
    <w:uiPriority w:val="99"/>
    <w:rsid w:val="00BD2C5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90F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0FE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190FE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190F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19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FE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1"/>
    <w:locked/>
    <w:rsid w:val="00183F3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a"/>
    <w:rsid w:val="00183F33"/>
    <w:pPr>
      <w:shd w:val="clear" w:color="auto" w:fill="FFFFFF"/>
      <w:spacing w:after="0" w:line="360" w:lineRule="exact"/>
    </w:pPr>
    <w:rPr>
      <w:rFonts w:eastAsia="Times New Roman" w:cs="Times New Roman"/>
      <w:sz w:val="30"/>
      <w:szCs w:val="30"/>
    </w:rPr>
  </w:style>
  <w:style w:type="character" w:customStyle="1" w:styleId="ab">
    <w:name w:val="Основной текст + Полужирный"/>
    <w:basedOn w:val="aa"/>
    <w:rsid w:val="00183F33"/>
    <w:rPr>
      <w:b/>
      <w:bCs/>
      <w:i/>
      <w:iCs/>
    </w:rPr>
  </w:style>
  <w:style w:type="character" w:customStyle="1" w:styleId="1pt">
    <w:name w:val="Основной текст + Интервал 1 pt"/>
    <w:basedOn w:val="aa"/>
    <w:rsid w:val="00183F33"/>
    <w:rPr>
      <w:spacing w:val="30"/>
    </w:rPr>
  </w:style>
  <w:style w:type="paragraph" w:styleId="ac">
    <w:name w:val="List Paragraph"/>
    <w:basedOn w:val="a"/>
    <w:uiPriority w:val="34"/>
    <w:qFormat/>
    <w:rsid w:val="00CD1D7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83195"/>
  </w:style>
  <w:style w:type="paragraph" w:styleId="af">
    <w:name w:val="footer"/>
    <w:basedOn w:val="a"/>
    <w:link w:val="af0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ЧС</cp:lastModifiedBy>
  <cp:revision>6</cp:revision>
  <cp:lastPrinted>2018-09-04T06:08:00Z</cp:lastPrinted>
  <dcterms:created xsi:type="dcterms:W3CDTF">2015-05-22T08:26:00Z</dcterms:created>
  <dcterms:modified xsi:type="dcterms:W3CDTF">2018-09-18T08:47:00Z</dcterms:modified>
</cp:coreProperties>
</file>